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CDECE" w14:textId="4A3D173C" w:rsidR="00F84A47" w:rsidRDefault="0094244C" w:rsidP="00FB2E16">
      <w:pPr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noProof/>
          <w:color w:val="FF0000"/>
          <w:sz w:val="28"/>
          <w:szCs w:val="28"/>
        </w:rPr>
        <w:drawing>
          <wp:inline distT="0" distB="0" distL="0" distR="0" wp14:anchorId="77C3D35F" wp14:editId="6294568B">
            <wp:extent cx="4320000" cy="1183316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051" b="29913"/>
                    <a:stretch/>
                  </pic:blipFill>
                  <pic:spPr bwMode="auto">
                    <a:xfrm>
                      <a:off x="0" y="0"/>
                      <a:ext cx="4320000" cy="11833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FCE5FD3" w14:textId="77777777" w:rsidR="007C6DB8" w:rsidRDefault="007C6DB8" w:rsidP="00FB2E16">
      <w:pPr>
        <w:jc w:val="center"/>
        <w:rPr>
          <w:b/>
          <w:bCs/>
          <w:color w:val="FF0000"/>
          <w:sz w:val="28"/>
          <w:szCs w:val="28"/>
        </w:rPr>
      </w:pPr>
    </w:p>
    <w:p w14:paraId="0C9D581B" w14:textId="2CAC0F29" w:rsidR="00FB2E16" w:rsidRPr="00EA1A63" w:rsidRDefault="00FB2E16" w:rsidP="00FB2E16">
      <w:pPr>
        <w:jc w:val="center"/>
        <w:rPr>
          <w:b/>
          <w:bCs/>
          <w:color w:val="FF0000"/>
          <w:sz w:val="28"/>
          <w:szCs w:val="28"/>
        </w:rPr>
      </w:pPr>
      <w:r w:rsidRPr="00EA1A63">
        <w:rPr>
          <w:b/>
          <w:bCs/>
          <w:color w:val="FF0000"/>
          <w:sz w:val="28"/>
          <w:szCs w:val="28"/>
        </w:rPr>
        <w:t>Torna a Roana il “CUCUFESTIVAL”</w:t>
      </w:r>
      <w:r w:rsidRPr="00EA1A63">
        <w:rPr>
          <w:b/>
          <w:bCs/>
          <w:color w:val="FF0000"/>
          <w:sz w:val="28"/>
          <w:szCs w:val="28"/>
        </w:rPr>
        <w:br/>
        <w:t>manifestazione internazionale dedicat</w:t>
      </w:r>
      <w:r w:rsidR="00EA1A63" w:rsidRPr="00EA1A63">
        <w:rPr>
          <w:b/>
          <w:bCs/>
          <w:color w:val="FF0000"/>
          <w:sz w:val="28"/>
          <w:szCs w:val="28"/>
        </w:rPr>
        <w:t>a</w:t>
      </w:r>
      <w:r w:rsidRPr="00EA1A63">
        <w:rPr>
          <w:b/>
          <w:bCs/>
          <w:color w:val="FF0000"/>
          <w:sz w:val="28"/>
          <w:szCs w:val="28"/>
        </w:rPr>
        <w:t xml:space="preserve"> al Teatro di Strada</w:t>
      </w:r>
      <w:r w:rsidR="00EA1A63" w:rsidRPr="00EA1A63">
        <w:rPr>
          <w:b/>
          <w:bCs/>
          <w:color w:val="FF0000"/>
          <w:sz w:val="28"/>
          <w:szCs w:val="28"/>
        </w:rPr>
        <w:t xml:space="preserve"> giunta alla XII edizione</w:t>
      </w:r>
    </w:p>
    <w:p w14:paraId="0E2EA141" w14:textId="305846A8" w:rsidR="00673C5E" w:rsidRPr="00EA1A63" w:rsidRDefault="00FB2E16" w:rsidP="00AB40E1">
      <w:pPr>
        <w:jc w:val="both"/>
        <w:rPr>
          <w:i/>
          <w:iCs/>
          <w:sz w:val="24"/>
          <w:szCs w:val="24"/>
        </w:rPr>
      </w:pPr>
      <w:r w:rsidRPr="00EA1A63">
        <w:rPr>
          <w:i/>
          <w:iCs/>
          <w:sz w:val="24"/>
          <w:szCs w:val="24"/>
        </w:rPr>
        <w:t xml:space="preserve">Da giovedì 25 a domenica 28 agosto, le piazze e le vie di Roana, Mezzaselva, Cesuna, Canove, </w:t>
      </w:r>
      <w:proofErr w:type="spellStart"/>
      <w:r w:rsidR="003C3A28" w:rsidRPr="00EA1A63">
        <w:rPr>
          <w:i/>
          <w:iCs/>
          <w:sz w:val="24"/>
          <w:szCs w:val="24"/>
        </w:rPr>
        <w:t>Treschè</w:t>
      </w:r>
      <w:proofErr w:type="spellEnd"/>
      <w:r w:rsidR="003C3A28" w:rsidRPr="00EA1A63">
        <w:rPr>
          <w:i/>
          <w:iCs/>
          <w:sz w:val="24"/>
          <w:szCs w:val="24"/>
        </w:rPr>
        <w:t xml:space="preserve"> Conca</w:t>
      </w:r>
      <w:r w:rsidRPr="00EA1A63">
        <w:rPr>
          <w:i/>
          <w:iCs/>
          <w:sz w:val="24"/>
          <w:szCs w:val="24"/>
        </w:rPr>
        <w:t xml:space="preserve">, </w:t>
      </w:r>
      <w:proofErr w:type="spellStart"/>
      <w:r w:rsidRPr="00EA1A63">
        <w:rPr>
          <w:i/>
          <w:iCs/>
          <w:sz w:val="24"/>
          <w:szCs w:val="24"/>
        </w:rPr>
        <w:t>Camporovere</w:t>
      </w:r>
      <w:proofErr w:type="spellEnd"/>
      <w:r w:rsidRPr="00EA1A63">
        <w:rPr>
          <w:i/>
          <w:iCs/>
          <w:sz w:val="24"/>
          <w:szCs w:val="24"/>
        </w:rPr>
        <w:t xml:space="preserve">, si trasformeranno in palcoscenico per ospitare artisti provenienti da tutto il mondo che incanteranno cittadini e turisti con spettacoli di </w:t>
      </w:r>
      <w:r w:rsidR="00E82208">
        <w:rPr>
          <w:i/>
          <w:iCs/>
          <w:sz w:val="24"/>
          <w:szCs w:val="24"/>
        </w:rPr>
        <w:t xml:space="preserve">mimo, </w:t>
      </w:r>
      <w:r w:rsidRPr="00EA1A63">
        <w:rPr>
          <w:i/>
          <w:iCs/>
          <w:sz w:val="24"/>
          <w:szCs w:val="24"/>
        </w:rPr>
        <w:t>teatro, acrobatica, clownerie, giocoleria e musica</w:t>
      </w:r>
    </w:p>
    <w:p w14:paraId="50D0E9F2" w14:textId="490E1C44" w:rsidR="00D10446" w:rsidRPr="00EA1A63" w:rsidRDefault="00AB40E1" w:rsidP="00AB40E1">
      <w:pPr>
        <w:jc w:val="both"/>
        <w:rPr>
          <w:sz w:val="24"/>
          <w:szCs w:val="24"/>
        </w:rPr>
      </w:pPr>
      <w:r w:rsidRPr="00EA1A63">
        <w:rPr>
          <w:sz w:val="24"/>
          <w:szCs w:val="24"/>
        </w:rPr>
        <w:t>Torna anche quest’anno nel comune di Roana e nelle sue suggestive frazioni il “</w:t>
      </w:r>
      <w:r w:rsidR="003C3A28" w:rsidRPr="00EA1A63">
        <w:rPr>
          <w:b/>
          <w:bCs/>
          <w:sz w:val="24"/>
          <w:szCs w:val="24"/>
        </w:rPr>
        <w:t>CUCUFESTIVAL</w:t>
      </w:r>
      <w:r w:rsidRPr="00EA1A63">
        <w:rPr>
          <w:sz w:val="24"/>
          <w:szCs w:val="24"/>
        </w:rPr>
        <w:t xml:space="preserve">”, </w:t>
      </w:r>
      <w:r w:rsidR="003C3A28" w:rsidRPr="00EA1A63">
        <w:rPr>
          <w:b/>
          <w:bCs/>
          <w:sz w:val="24"/>
          <w:szCs w:val="24"/>
        </w:rPr>
        <w:t xml:space="preserve">manifestazione internazionale dedicata al teatro </w:t>
      </w:r>
      <w:r w:rsidRPr="00EA1A63">
        <w:rPr>
          <w:b/>
          <w:bCs/>
          <w:sz w:val="24"/>
          <w:szCs w:val="24"/>
        </w:rPr>
        <w:t>di strada</w:t>
      </w:r>
      <w:r w:rsidRPr="00EA1A63">
        <w:rPr>
          <w:sz w:val="24"/>
          <w:szCs w:val="24"/>
        </w:rPr>
        <w:t xml:space="preserve">, </w:t>
      </w:r>
      <w:r w:rsidRPr="00193802">
        <w:rPr>
          <w:sz w:val="24"/>
          <w:szCs w:val="24"/>
        </w:rPr>
        <w:t>promoss</w:t>
      </w:r>
      <w:r w:rsidR="003C3A28" w:rsidRPr="00193802">
        <w:rPr>
          <w:sz w:val="24"/>
          <w:szCs w:val="24"/>
        </w:rPr>
        <w:t>a</w:t>
      </w:r>
      <w:r w:rsidRPr="00193802">
        <w:rPr>
          <w:sz w:val="24"/>
          <w:szCs w:val="24"/>
        </w:rPr>
        <w:t xml:space="preserve"> e coordinat</w:t>
      </w:r>
      <w:r w:rsidR="003C3A28" w:rsidRPr="00193802">
        <w:rPr>
          <w:sz w:val="24"/>
          <w:szCs w:val="24"/>
        </w:rPr>
        <w:t>a</w:t>
      </w:r>
      <w:r w:rsidRPr="00193802">
        <w:rPr>
          <w:sz w:val="24"/>
          <w:szCs w:val="24"/>
        </w:rPr>
        <w:t xml:space="preserve"> dal </w:t>
      </w:r>
      <w:r w:rsidRPr="00193802">
        <w:rPr>
          <w:b/>
          <w:bCs/>
          <w:sz w:val="24"/>
          <w:szCs w:val="24"/>
        </w:rPr>
        <w:t>Comune di Roana</w:t>
      </w:r>
      <w:r w:rsidRPr="00193802">
        <w:rPr>
          <w:sz w:val="24"/>
          <w:szCs w:val="24"/>
        </w:rPr>
        <w:t xml:space="preserve"> e organizzat</w:t>
      </w:r>
      <w:r w:rsidR="003C3A28" w:rsidRPr="00193802">
        <w:rPr>
          <w:sz w:val="24"/>
          <w:szCs w:val="24"/>
        </w:rPr>
        <w:t>a dal</w:t>
      </w:r>
      <w:r w:rsidRPr="00193802">
        <w:rPr>
          <w:sz w:val="24"/>
          <w:szCs w:val="24"/>
        </w:rPr>
        <w:t>l’</w:t>
      </w:r>
      <w:r w:rsidRPr="00193802">
        <w:rPr>
          <w:b/>
          <w:bCs/>
          <w:sz w:val="24"/>
          <w:szCs w:val="24"/>
        </w:rPr>
        <w:t>Associazione Culturale Arci Carichi Sospesi</w:t>
      </w:r>
      <w:r w:rsidRPr="00193802">
        <w:rPr>
          <w:sz w:val="24"/>
          <w:szCs w:val="24"/>
        </w:rPr>
        <w:t xml:space="preserve"> con la collaborazione delle </w:t>
      </w:r>
      <w:r w:rsidRPr="00193802">
        <w:rPr>
          <w:b/>
          <w:bCs/>
          <w:sz w:val="24"/>
          <w:szCs w:val="24"/>
        </w:rPr>
        <w:t>Proloco</w:t>
      </w:r>
      <w:r w:rsidRPr="00EA1A63">
        <w:rPr>
          <w:b/>
          <w:bCs/>
          <w:sz w:val="24"/>
          <w:szCs w:val="24"/>
        </w:rPr>
        <w:t xml:space="preserve"> </w:t>
      </w:r>
      <w:r w:rsidRPr="00EA1A63">
        <w:rPr>
          <w:sz w:val="24"/>
          <w:szCs w:val="24"/>
        </w:rPr>
        <w:t xml:space="preserve">delle sei frazioni che compongono </w:t>
      </w:r>
      <w:r w:rsidR="000D5779" w:rsidRPr="00EA1A63">
        <w:rPr>
          <w:sz w:val="24"/>
          <w:szCs w:val="24"/>
        </w:rPr>
        <w:t>questo straordinario territorio situato sull’altopiano di Asiago (Vicenza), abitato fin dal Medioevo da popoli di etnia cimbra.</w:t>
      </w:r>
    </w:p>
    <w:p w14:paraId="12AD9BB2" w14:textId="00C8989F" w:rsidR="000D5779" w:rsidRPr="00EA1A63" w:rsidRDefault="000D5779" w:rsidP="00AB40E1">
      <w:pPr>
        <w:jc w:val="both"/>
        <w:rPr>
          <w:sz w:val="24"/>
          <w:szCs w:val="24"/>
        </w:rPr>
      </w:pPr>
      <w:r w:rsidRPr="00EA1A63">
        <w:rPr>
          <w:b/>
          <w:bCs/>
          <w:sz w:val="24"/>
          <w:szCs w:val="24"/>
        </w:rPr>
        <w:t>Da giovedì 25 a domenica 28 agosto</w:t>
      </w:r>
      <w:r w:rsidRPr="00EA1A63">
        <w:rPr>
          <w:sz w:val="24"/>
          <w:szCs w:val="24"/>
        </w:rPr>
        <w:t xml:space="preserve">, le piazze </w:t>
      </w:r>
      <w:r w:rsidR="00673C5E" w:rsidRPr="00EA1A63">
        <w:rPr>
          <w:sz w:val="24"/>
          <w:szCs w:val="24"/>
        </w:rPr>
        <w:t xml:space="preserve">e le vie </w:t>
      </w:r>
      <w:r w:rsidRPr="00EA1A63">
        <w:rPr>
          <w:sz w:val="24"/>
          <w:szCs w:val="24"/>
        </w:rPr>
        <w:t xml:space="preserve">di </w:t>
      </w:r>
      <w:r w:rsidRPr="00EA1A63">
        <w:rPr>
          <w:b/>
          <w:bCs/>
          <w:sz w:val="24"/>
          <w:szCs w:val="24"/>
        </w:rPr>
        <w:t>Roana</w:t>
      </w:r>
      <w:r w:rsidRPr="00EA1A63">
        <w:rPr>
          <w:sz w:val="24"/>
          <w:szCs w:val="24"/>
        </w:rPr>
        <w:t xml:space="preserve">, </w:t>
      </w:r>
      <w:r w:rsidRPr="00EA1A63">
        <w:rPr>
          <w:b/>
          <w:bCs/>
          <w:sz w:val="24"/>
          <w:szCs w:val="24"/>
        </w:rPr>
        <w:t>Mezzaselva</w:t>
      </w:r>
      <w:r w:rsidRPr="00EA1A63">
        <w:rPr>
          <w:sz w:val="24"/>
          <w:szCs w:val="24"/>
        </w:rPr>
        <w:t xml:space="preserve">, </w:t>
      </w:r>
      <w:r w:rsidRPr="00EA1A63">
        <w:rPr>
          <w:b/>
          <w:bCs/>
          <w:sz w:val="24"/>
          <w:szCs w:val="24"/>
        </w:rPr>
        <w:t>Cesuna</w:t>
      </w:r>
      <w:r w:rsidRPr="00EA1A63">
        <w:rPr>
          <w:sz w:val="24"/>
          <w:szCs w:val="24"/>
        </w:rPr>
        <w:t xml:space="preserve">, </w:t>
      </w:r>
      <w:r w:rsidRPr="00EA1A63">
        <w:rPr>
          <w:b/>
          <w:bCs/>
          <w:sz w:val="24"/>
          <w:szCs w:val="24"/>
        </w:rPr>
        <w:t>Canove</w:t>
      </w:r>
      <w:r w:rsidRPr="00EA1A63">
        <w:rPr>
          <w:sz w:val="24"/>
          <w:szCs w:val="24"/>
        </w:rPr>
        <w:t xml:space="preserve">, </w:t>
      </w:r>
      <w:r w:rsidRPr="00EA1A63">
        <w:rPr>
          <w:b/>
          <w:bCs/>
          <w:sz w:val="24"/>
          <w:szCs w:val="24"/>
        </w:rPr>
        <w:t>Tresche Conca</w:t>
      </w:r>
      <w:r w:rsidRPr="00EA1A63">
        <w:rPr>
          <w:sz w:val="24"/>
          <w:szCs w:val="24"/>
        </w:rPr>
        <w:t xml:space="preserve">, </w:t>
      </w:r>
      <w:r w:rsidR="003C3A28" w:rsidRPr="00EA1A63">
        <w:rPr>
          <w:sz w:val="24"/>
          <w:szCs w:val="24"/>
        </w:rPr>
        <w:t xml:space="preserve">e </w:t>
      </w:r>
      <w:proofErr w:type="spellStart"/>
      <w:r w:rsidRPr="00EA1A63">
        <w:rPr>
          <w:b/>
          <w:bCs/>
          <w:sz w:val="24"/>
          <w:szCs w:val="24"/>
        </w:rPr>
        <w:t>Camporovere</w:t>
      </w:r>
      <w:proofErr w:type="spellEnd"/>
      <w:r w:rsidRPr="00EA1A63">
        <w:rPr>
          <w:sz w:val="24"/>
          <w:szCs w:val="24"/>
        </w:rPr>
        <w:t xml:space="preserve">, si trasformeranno </w:t>
      </w:r>
      <w:r w:rsidR="00743E6C" w:rsidRPr="00EA1A63">
        <w:rPr>
          <w:sz w:val="24"/>
          <w:szCs w:val="24"/>
        </w:rPr>
        <w:t xml:space="preserve">in palcoscenico per ospitare </w:t>
      </w:r>
      <w:r w:rsidR="00743E6C" w:rsidRPr="00EA1A63">
        <w:rPr>
          <w:b/>
          <w:bCs/>
          <w:sz w:val="24"/>
          <w:szCs w:val="24"/>
        </w:rPr>
        <w:t>artisti provenienti da tutto il mondo</w:t>
      </w:r>
      <w:r w:rsidR="00743E6C" w:rsidRPr="00EA1A63">
        <w:rPr>
          <w:sz w:val="24"/>
          <w:szCs w:val="24"/>
        </w:rPr>
        <w:t xml:space="preserve"> che incanteranno cittadini e turisti con spettacoli di </w:t>
      </w:r>
      <w:r w:rsidR="00A93531">
        <w:rPr>
          <w:b/>
          <w:bCs/>
          <w:sz w:val="24"/>
          <w:szCs w:val="24"/>
        </w:rPr>
        <w:t>mimo</w:t>
      </w:r>
      <w:r w:rsidR="00743E6C" w:rsidRPr="00EA1A63">
        <w:rPr>
          <w:sz w:val="24"/>
          <w:szCs w:val="24"/>
        </w:rPr>
        <w:t xml:space="preserve">, </w:t>
      </w:r>
      <w:r w:rsidR="00A93531" w:rsidRPr="00A93531">
        <w:rPr>
          <w:b/>
          <w:bCs/>
          <w:sz w:val="24"/>
          <w:szCs w:val="24"/>
        </w:rPr>
        <w:t>teatro</w:t>
      </w:r>
      <w:r w:rsidR="00A93531">
        <w:rPr>
          <w:sz w:val="24"/>
          <w:szCs w:val="24"/>
        </w:rPr>
        <w:t xml:space="preserve">, </w:t>
      </w:r>
      <w:r w:rsidR="00743E6C" w:rsidRPr="00EA1A63">
        <w:rPr>
          <w:b/>
          <w:bCs/>
          <w:sz w:val="24"/>
          <w:szCs w:val="24"/>
        </w:rPr>
        <w:t>acrobatica</w:t>
      </w:r>
      <w:r w:rsidR="00743E6C" w:rsidRPr="00EA1A63">
        <w:rPr>
          <w:sz w:val="24"/>
          <w:szCs w:val="24"/>
        </w:rPr>
        <w:t xml:space="preserve">, </w:t>
      </w:r>
      <w:r w:rsidR="00743E6C" w:rsidRPr="00EA1A63">
        <w:rPr>
          <w:b/>
          <w:bCs/>
          <w:sz w:val="24"/>
          <w:szCs w:val="24"/>
        </w:rPr>
        <w:t>clownerie</w:t>
      </w:r>
      <w:r w:rsidR="00743E6C" w:rsidRPr="00EA1A63">
        <w:rPr>
          <w:sz w:val="24"/>
          <w:szCs w:val="24"/>
        </w:rPr>
        <w:t xml:space="preserve">, </w:t>
      </w:r>
      <w:r w:rsidR="00743E6C" w:rsidRPr="00EA1A63">
        <w:rPr>
          <w:b/>
          <w:bCs/>
          <w:sz w:val="24"/>
          <w:szCs w:val="24"/>
        </w:rPr>
        <w:t>giocoleria</w:t>
      </w:r>
      <w:r w:rsidR="00743E6C" w:rsidRPr="00EA1A63">
        <w:rPr>
          <w:sz w:val="24"/>
          <w:szCs w:val="24"/>
        </w:rPr>
        <w:t xml:space="preserve"> </w:t>
      </w:r>
      <w:r w:rsidR="00CB37A4" w:rsidRPr="00EA1A63">
        <w:rPr>
          <w:sz w:val="24"/>
          <w:szCs w:val="24"/>
        </w:rPr>
        <w:t xml:space="preserve">e </w:t>
      </w:r>
      <w:r w:rsidR="00CB37A4" w:rsidRPr="00EA1A63">
        <w:rPr>
          <w:b/>
          <w:bCs/>
          <w:sz w:val="24"/>
          <w:szCs w:val="24"/>
        </w:rPr>
        <w:t>musica</w:t>
      </w:r>
      <w:r w:rsidR="00CB37A4" w:rsidRPr="00EA1A63">
        <w:rPr>
          <w:sz w:val="24"/>
          <w:szCs w:val="24"/>
        </w:rPr>
        <w:t xml:space="preserve">. </w:t>
      </w:r>
    </w:p>
    <w:p w14:paraId="6591F9B2" w14:textId="62F6F5F0" w:rsidR="00BA7344" w:rsidRPr="00EA1A63" w:rsidRDefault="00CB37A4" w:rsidP="00BA7344">
      <w:pPr>
        <w:jc w:val="both"/>
        <w:rPr>
          <w:rFonts w:cstheme="minorHAnsi"/>
          <w:sz w:val="24"/>
          <w:szCs w:val="24"/>
        </w:rPr>
      </w:pPr>
      <w:r w:rsidRPr="00093DE3">
        <w:rPr>
          <w:rFonts w:cstheme="minorHAnsi"/>
          <w:sz w:val="24"/>
          <w:szCs w:val="24"/>
        </w:rPr>
        <w:t>«</w:t>
      </w:r>
      <w:r w:rsidRPr="00093DE3">
        <w:rPr>
          <w:i/>
          <w:iCs/>
          <w:sz w:val="24"/>
          <w:szCs w:val="24"/>
        </w:rPr>
        <w:t>Come Amministrazione Comunale non possiamo che essere entusiasti di promuovere il “</w:t>
      </w:r>
      <w:r w:rsidR="00EA1A63" w:rsidRPr="00093DE3">
        <w:rPr>
          <w:i/>
          <w:iCs/>
          <w:sz w:val="24"/>
          <w:szCs w:val="24"/>
        </w:rPr>
        <w:t>CUCUFESTIVAL</w:t>
      </w:r>
      <w:r w:rsidRPr="00093DE3">
        <w:rPr>
          <w:i/>
          <w:iCs/>
          <w:sz w:val="24"/>
          <w:szCs w:val="24"/>
        </w:rPr>
        <w:t xml:space="preserve">” – </w:t>
      </w:r>
      <w:r w:rsidRPr="00581444">
        <w:rPr>
          <w:sz w:val="24"/>
          <w:szCs w:val="24"/>
        </w:rPr>
        <w:t xml:space="preserve">dichiara </w:t>
      </w:r>
      <w:r w:rsidR="00093DE3">
        <w:rPr>
          <w:b/>
          <w:bCs/>
          <w:sz w:val="24"/>
          <w:szCs w:val="24"/>
        </w:rPr>
        <w:t xml:space="preserve">Giulia </w:t>
      </w:r>
      <w:proofErr w:type="spellStart"/>
      <w:r w:rsidR="00093DE3">
        <w:rPr>
          <w:b/>
          <w:bCs/>
          <w:sz w:val="24"/>
          <w:szCs w:val="24"/>
        </w:rPr>
        <w:t>Mosele</w:t>
      </w:r>
      <w:proofErr w:type="spellEnd"/>
      <w:r w:rsidR="00093DE3">
        <w:rPr>
          <w:sz w:val="24"/>
          <w:szCs w:val="24"/>
        </w:rPr>
        <w:t xml:space="preserve">, </w:t>
      </w:r>
      <w:r w:rsidR="00B92376" w:rsidRPr="00BD5BB3">
        <w:rPr>
          <w:b/>
          <w:bCs/>
          <w:sz w:val="24"/>
          <w:szCs w:val="24"/>
        </w:rPr>
        <w:t>Assessore al Tur</w:t>
      </w:r>
      <w:r w:rsidR="0022667D" w:rsidRPr="00BD5BB3">
        <w:rPr>
          <w:b/>
          <w:bCs/>
          <w:sz w:val="24"/>
          <w:szCs w:val="24"/>
        </w:rPr>
        <w:t>ismo</w:t>
      </w:r>
      <w:r w:rsidR="0022667D">
        <w:rPr>
          <w:sz w:val="24"/>
          <w:szCs w:val="24"/>
        </w:rPr>
        <w:t xml:space="preserve"> del </w:t>
      </w:r>
      <w:r w:rsidR="0022667D" w:rsidRPr="00BD5BB3">
        <w:rPr>
          <w:b/>
          <w:bCs/>
          <w:sz w:val="24"/>
          <w:szCs w:val="24"/>
        </w:rPr>
        <w:t>Comune di Roana</w:t>
      </w:r>
      <w:r w:rsidR="00BA7344" w:rsidRPr="00093DE3">
        <w:rPr>
          <w:sz w:val="24"/>
          <w:szCs w:val="24"/>
        </w:rPr>
        <w:t>-</w:t>
      </w:r>
      <w:r w:rsidRPr="00093DE3">
        <w:rPr>
          <w:sz w:val="24"/>
          <w:szCs w:val="24"/>
        </w:rPr>
        <w:t xml:space="preserve">. </w:t>
      </w:r>
      <w:r w:rsidRPr="00093DE3">
        <w:rPr>
          <w:i/>
          <w:iCs/>
          <w:sz w:val="24"/>
          <w:szCs w:val="24"/>
        </w:rPr>
        <w:t xml:space="preserve">Un evento di punta dell’estate roanese, giunto quest’anno all’importante traguardo della XII Edizione, capace di richiamare nel nostro territorio oltre diecimila spettatori l’anno. </w:t>
      </w:r>
      <w:r w:rsidR="00EA1A63" w:rsidRPr="00093DE3">
        <w:rPr>
          <w:i/>
          <w:iCs/>
          <w:sz w:val="24"/>
          <w:szCs w:val="24"/>
        </w:rPr>
        <w:t>Quest’anno</w:t>
      </w:r>
      <w:r w:rsidR="00BA7344" w:rsidRPr="00093DE3">
        <w:rPr>
          <w:i/>
          <w:iCs/>
          <w:sz w:val="24"/>
          <w:szCs w:val="24"/>
        </w:rPr>
        <w:t xml:space="preserve"> </w:t>
      </w:r>
      <w:r w:rsidRPr="00093DE3">
        <w:rPr>
          <w:i/>
          <w:iCs/>
          <w:sz w:val="24"/>
          <w:szCs w:val="24"/>
        </w:rPr>
        <w:t xml:space="preserve">abbiamo voluto concentrare gli appuntamenti </w:t>
      </w:r>
      <w:r w:rsidR="00BA7344" w:rsidRPr="00093DE3">
        <w:rPr>
          <w:i/>
          <w:iCs/>
          <w:sz w:val="24"/>
          <w:szCs w:val="24"/>
        </w:rPr>
        <w:t xml:space="preserve">principali nelle piazze delle frazioni </w:t>
      </w:r>
      <w:r w:rsidR="00EA1A63" w:rsidRPr="00093DE3">
        <w:rPr>
          <w:i/>
          <w:iCs/>
          <w:sz w:val="24"/>
          <w:szCs w:val="24"/>
        </w:rPr>
        <w:t>che compongono il nostro</w:t>
      </w:r>
      <w:r w:rsidR="00BA7344" w:rsidRPr="00093DE3">
        <w:rPr>
          <w:i/>
          <w:iCs/>
          <w:sz w:val="24"/>
          <w:szCs w:val="24"/>
        </w:rPr>
        <w:t xml:space="preserve"> </w:t>
      </w:r>
      <w:r w:rsidR="00EA1A63" w:rsidRPr="00093DE3">
        <w:rPr>
          <w:i/>
          <w:iCs/>
          <w:sz w:val="24"/>
          <w:szCs w:val="24"/>
        </w:rPr>
        <w:t>c</w:t>
      </w:r>
      <w:r w:rsidR="00BA7344" w:rsidRPr="00093DE3">
        <w:rPr>
          <w:i/>
          <w:iCs/>
          <w:sz w:val="24"/>
          <w:szCs w:val="24"/>
        </w:rPr>
        <w:t>omune, in modo da poter dare un nuovo respiro anche a tutte</w:t>
      </w:r>
      <w:r w:rsidR="00EA1A63" w:rsidRPr="00093DE3">
        <w:rPr>
          <w:i/>
          <w:iCs/>
          <w:sz w:val="24"/>
          <w:szCs w:val="24"/>
        </w:rPr>
        <w:t xml:space="preserve"> quelle </w:t>
      </w:r>
      <w:r w:rsidR="00BA7344" w:rsidRPr="00093DE3">
        <w:rPr>
          <w:i/>
          <w:iCs/>
          <w:sz w:val="24"/>
          <w:szCs w:val="24"/>
        </w:rPr>
        <w:t xml:space="preserve">attività economiche che in questi due anni sono state penalizzate dalla </w:t>
      </w:r>
      <w:r w:rsidR="00EA1A63" w:rsidRPr="00093DE3">
        <w:rPr>
          <w:i/>
          <w:iCs/>
          <w:sz w:val="24"/>
          <w:szCs w:val="24"/>
        </w:rPr>
        <w:t>p</w:t>
      </w:r>
      <w:r w:rsidR="00BA7344" w:rsidRPr="00093DE3">
        <w:rPr>
          <w:i/>
          <w:iCs/>
          <w:sz w:val="24"/>
          <w:szCs w:val="24"/>
        </w:rPr>
        <w:t xml:space="preserve">andemia.  </w:t>
      </w:r>
      <w:r w:rsidR="00EA1A63" w:rsidRPr="00093DE3">
        <w:rPr>
          <w:i/>
          <w:iCs/>
          <w:sz w:val="24"/>
          <w:szCs w:val="24"/>
        </w:rPr>
        <w:t>Per ragioni analoghe</w:t>
      </w:r>
      <w:r w:rsidR="00673C5E" w:rsidRPr="00093DE3">
        <w:rPr>
          <w:i/>
          <w:iCs/>
          <w:sz w:val="24"/>
          <w:szCs w:val="24"/>
        </w:rPr>
        <w:t>, abbiamo</w:t>
      </w:r>
      <w:r w:rsidR="00BA7344" w:rsidRPr="00093DE3">
        <w:rPr>
          <w:i/>
          <w:iCs/>
          <w:sz w:val="24"/>
          <w:szCs w:val="24"/>
        </w:rPr>
        <w:t xml:space="preserve"> voluto </w:t>
      </w:r>
      <w:r w:rsidR="00673C5E" w:rsidRPr="00093DE3">
        <w:rPr>
          <w:i/>
          <w:iCs/>
          <w:sz w:val="24"/>
          <w:szCs w:val="24"/>
        </w:rPr>
        <w:t xml:space="preserve">che </w:t>
      </w:r>
      <w:r w:rsidR="00BA7344" w:rsidRPr="00093DE3">
        <w:rPr>
          <w:i/>
          <w:iCs/>
          <w:sz w:val="24"/>
          <w:szCs w:val="24"/>
        </w:rPr>
        <w:t xml:space="preserve">anche quest’anno </w:t>
      </w:r>
      <w:r w:rsidR="00EA1A63" w:rsidRPr="00093DE3">
        <w:rPr>
          <w:i/>
          <w:iCs/>
          <w:sz w:val="24"/>
          <w:szCs w:val="24"/>
        </w:rPr>
        <w:t>la manifestazione</w:t>
      </w:r>
      <w:r w:rsidR="00BA7344" w:rsidRPr="00093DE3">
        <w:rPr>
          <w:i/>
          <w:iCs/>
          <w:sz w:val="24"/>
          <w:szCs w:val="24"/>
        </w:rPr>
        <w:t xml:space="preserve"> </w:t>
      </w:r>
      <w:r w:rsidR="00673C5E" w:rsidRPr="00093DE3">
        <w:rPr>
          <w:i/>
          <w:iCs/>
          <w:sz w:val="24"/>
          <w:szCs w:val="24"/>
        </w:rPr>
        <w:t xml:space="preserve">si svolgesse </w:t>
      </w:r>
      <w:r w:rsidR="00BA7344" w:rsidRPr="00093DE3">
        <w:rPr>
          <w:i/>
          <w:iCs/>
          <w:sz w:val="24"/>
          <w:szCs w:val="24"/>
        </w:rPr>
        <w:t>verso la fine di agosto, un periodo ai limiti della nostra stagione turistica abitual</w:t>
      </w:r>
      <w:r w:rsidR="00673C5E" w:rsidRPr="00093DE3">
        <w:rPr>
          <w:i/>
          <w:iCs/>
          <w:sz w:val="24"/>
          <w:szCs w:val="24"/>
        </w:rPr>
        <w:t>e, per</w:t>
      </w:r>
      <w:r w:rsidR="00BA7344" w:rsidRPr="00093DE3">
        <w:rPr>
          <w:i/>
          <w:iCs/>
          <w:sz w:val="24"/>
          <w:szCs w:val="24"/>
        </w:rPr>
        <w:t xml:space="preserve"> incentivare chi è già ospite da noi a rimanere qualche giorno in più e</w:t>
      </w:r>
      <w:r w:rsidR="00395C5A" w:rsidRPr="00093DE3">
        <w:rPr>
          <w:i/>
          <w:iCs/>
          <w:sz w:val="24"/>
          <w:szCs w:val="24"/>
        </w:rPr>
        <w:t xml:space="preserve"> invitare</w:t>
      </w:r>
      <w:r w:rsidR="00BA7344" w:rsidRPr="00093DE3">
        <w:rPr>
          <w:i/>
          <w:iCs/>
          <w:sz w:val="24"/>
          <w:szCs w:val="24"/>
        </w:rPr>
        <w:t xml:space="preserve"> </w:t>
      </w:r>
      <w:r w:rsidR="00395C5A" w:rsidRPr="00093DE3">
        <w:rPr>
          <w:i/>
          <w:iCs/>
          <w:sz w:val="24"/>
          <w:szCs w:val="24"/>
        </w:rPr>
        <w:t xml:space="preserve">a </w:t>
      </w:r>
      <w:r w:rsidR="00DA1834" w:rsidRPr="00093DE3">
        <w:rPr>
          <w:i/>
          <w:iCs/>
          <w:sz w:val="24"/>
          <w:szCs w:val="24"/>
        </w:rPr>
        <w:t>scoprire le bellezze del territorio che ci circonda</w:t>
      </w:r>
      <w:r w:rsidR="00BA7344" w:rsidRPr="00093DE3">
        <w:rPr>
          <w:i/>
          <w:iCs/>
          <w:sz w:val="24"/>
          <w:szCs w:val="24"/>
        </w:rPr>
        <w:t xml:space="preserve"> </w:t>
      </w:r>
      <w:r w:rsidR="00673C5E" w:rsidRPr="00093DE3">
        <w:rPr>
          <w:i/>
          <w:iCs/>
          <w:sz w:val="24"/>
          <w:szCs w:val="24"/>
        </w:rPr>
        <w:t>nella diversa luce dell’approssimarsi dell’autunno. Siamo certi che i nostri ospiti e i cittadini stessi rimarranno incantati dagli spettacoli e dagli artisti che si esibiranno da noi</w:t>
      </w:r>
      <w:r w:rsidR="00673C5E" w:rsidRPr="00093DE3">
        <w:rPr>
          <w:rFonts w:cstheme="minorHAnsi"/>
          <w:sz w:val="24"/>
          <w:szCs w:val="24"/>
        </w:rPr>
        <w:t>».</w:t>
      </w:r>
    </w:p>
    <w:p w14:paraId="0E36E7F6" w14:textId="65CFA787" w:rsidR="00C15996" w:rsidRDefault="00F65A6E" w:rsidP="00BF3C94">
      <w:pPr>
        <w:jc w:val="both"/>
        <w:rPr>
          <w:rFonts w:cstheme="minorHAnsi"/>
          <w:sz w:val="24"/>
          <w:szCs w:val="24"/>
        </w:rPr>
      </w:pPr>
      <w:r w:rsidRPr="00F65A6E">
        <w:rPr>
          <w:rFonts w:cstheme="minorHAnsi"/>
          <w:sz w:val="24"/>
          <w:szCs w:val="24"/>
        </w:rPr>
        <w:t>Di grande livell</w:t>
      </w:r>
      <w:r>
        <w:rPr>
          <w:rFonts w:cstheme="minorHAnsi"/>
          <w:sz w:val="24"/>
          <w:szCs w:val="24"/>
        </w:rPr>
        <w:t xml:space="preserve">o anche quest’anno la proposta artistica. </w:t>
      </w:r>
      <w:r w:rsidR="00CA29D5">
        <w:rPr>
          <w:rFonts w:cstheme="minorHAnsi"/>
          <w:sz w:val="24"/>
          <w:szCs w:val="24"/>
        </w:rPr>
        <w:t>Dall’</w:t>
      </w:r>
      <w:r w:rsidR="00CA29D5" w:rsidRPr="00E82208">
        <w:rPr>
          <w:rFonts w:cstheme="minorHAnsi"/>
          <w:b/>
          <w:bCs/>
          <w:sz w:val="24"/>
          <w:szCs w:val="24"/>
        </w:rPr>
        <w:t>Ucraina</w:t>
      </w:r>
      <w:r w:rsidR="00CA29D5">
        <w:rPr>
          <w:rFonts w:cstheme="minorHAnsi"/>
          <w:sz w:val="24"/>
          <w:szCs w:val="24"/>
        </w:rPr>
        <w:t xml:space="preserve"> arriveranno sull’altopiano </w:t>
      </w:r>
      <w:r w:rsidR="003F247F">
        <w:rPr>
          <w:rFonts w:cstheme="minorHAnsi"/>
          <w:sz w:val="24"/>
          <w:szCs w:val="24"/>
        </w:rPr>
        <w:t xml:space="preserve">i </w:t>
      </w:r>
      <w:proofErr w:type="spellStart"/>
      <w:r w:rsidR="003F247F" w:rsidRPr="00A725FC">
        <w:rPr>
          <w:rFonts w:cstheme="minorHAnsi"/>
          <w:b/>
          <w:bCs/>
          <w:sz w:val="24"/>
          <w:szCs w:val="24"/>
        </w:rPr>
        <w:t>Dekru</w:t>
      </w:r>
      <w:proofErr w:type="spellEnd"/>
      <w:r w:rsidR="003F247F">
        <w:rPr>
          <w:rFonts w:cstheme="minorHAnsi"/>
          <w:sz w:val="24"/>
          <w:szCs w:val="24"/>
        </w:rPr>
        <w:t xml:space="preserve">, </w:t>
      </w:r>
      <w:r w:rsidR="00A725FC" w:rsidRPr="00A725FC">
        <w:rPr>
          <w:rFonts w:cstheme="minorHAnsi"/>
          <w:sz w:val="24"/>
          <w:szCs w:val="24"/>
        </w:rPr>
        <w:t>pluripremiato quartetto di mimi</w:t>
      </w:r>
      <w:r w:rsidR="00A93531">
        <w:rPr>
          <w:rFonts w:cstheme="minorHAnsi"/>
          <w:sz w:val="24"/>
          <w:szCs w:val="24"/>
        </w:rPr>
        <w:t xml:space="preserve">, che si esibirà in </w:t>
      </w:r>
      <w:r w:rsidR="00E82208" w:rsidRPr="00FA3B09">
        <w:rPr>
          <w:rFonts w:cstheme="minorHAnsi"/>
          <w:b/>
          <w:bCs/>
          <w:i/>
          <w:iCs/>
          <w:sz w:val="24"/>
          <w:szCs w:val="24"/>
        </w:rPr>
        <w:t>“Anime Leggere”</w:t>
      </w:r>
      <w:r w:rsidR="00E82208">
        <w:rPr>
          <w:rFonts w:cstheme="minorHAnsi"/>
          <w:sz w:val="24"/>
          <w:szCs w:val="24"/>
        </w:rPr>
        <w:t xml:space="preserve">, </w:t>
      </w:r>
      <w:r w:rsidR="0005619D" w:rsidRPr="0005619D">
        <w:rPr>
          <w:rFonts w:cstheme="minorHAnsi"/>
          <w:sz w:val="24"/>
          <w:szCs w:val="24"/>
        </w:rPr>
        <w:t>un viaggio pieno di risate nella commedia della vita, tra poesia e satira sociale,</w:t>
      </w:r>
      <w:r w:rsidR="0005619D">
        <w:rPr>
          <w:rFonts w:cstheme="minorHAnsi"/>
          <w:sz w:val="24"/>
          <w:szCs w:val="24"/>
        </w:rPr>
        <w:t xml:space="preserve"> scritto e diretto da</w:t>
      </w:r>
      <w:r w:rsidR="00C15996">
        <w:rPr>
          <w:rFonts w:cstheme="minorHAnsi"/>
          <w:sz w:val="24"/>
          <w:szCs w:val="24"/>
        </w:rPr>
        <w:t>lla r</w:t>
      </w:r>
      <w:r w:rsidR="00C15996" w:rsidRPr="00C15996">
        <w:rPr>
          <w:rFonts w:cstheme="minorHAnsi"/>
          <w:sz w:val="24"/>
          <w:szCs w:val="24"/>
        </w:rPr>
        <w:t xml:space="preserve">egista </w:t>
      </w:r>
      <w:proofErr w:type="spellStart"/>
      <w:r w:rsidR="00C15996" w:rsidRPr="00C15996">
        <w:rPr>
          <w:rFonts w:cstheme="minorHAnsi"/>
          <w:b/>
          <w:bCs/>
          <w:sz w:val="24"/>
          <w:szCs w:val="24"/>
        </w:rPr>
        <w:t>Liubov</w:t>
      </w:r>
      <w:proofErr w:type="spellEnd"/>
      <w:r w:rsidR="00C15996" w:rsidRPr="00C15996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C15996" w:rsidRPr="00C15996">
        <w:rPr>
          <w:rFonts w:cstheme="minorHAnsi"/>
          <w:b/>
          <w:bCs/>
          <w:sz w:val="24"/>
          <w:szCs w:val="24"/>
        </w:rPr>
        <w:t>Cherepakhina</w:t>
      </w:r>
      <w:proofErr w:type="spellEnd"/>
      <w:r w:rsidR="00C15996" w:rsidRPr="00C15996">
        <w:rPr>
          <w:rFonts w:cstheme="minorHAnsi"/>
          <w:sz w:val="24"/>
          <w:szCs w:val="24"/>
        </w:rPr>
        <w:t>, insegnante della rinomata Accademia di Varietà e Arti Circensi di Kiev</w:t>
      </w:r>
      <w:r w:rsidR="00C15996">
        <w:rPr>
          <w:rFonts w:cstheme="minorHAnsi"/>
          <w:sz w:val="24"/>
          <w:szCs w:val="24"/>
        </w:rPr>
        <w:t xml:space="preserve">. </w:t>
      </w:r>
      <w:r w:rsidR="00D940F1">
        <w:rPr>
          <w:rFonts w:cstheme="minorHAnsi"/>
          <w:sz w:val="24"/>
          <w:szCs w:val="24"/>
        </w:rPr>
        <w:t xml:space="preserve">L’italiana </w:t>
      </w:r>
      <w:r w:rsidR="00D940F1" w:rsidRPr="00FA3B09">
        <w:rPr>
          <w:rFonts w:cstheme="minorHAnsi"/>
          <w:b/>
          <w:bCs/>
          <w:sz w:val="24"/>
          <w:szCs w:val="24"/>
        </w:rPr>
        <w:t xml:space="preserve">Selvaggia </w:t>
      </w:r>
      <w:proofErr w:type="spellStart"/>
      <w:r w:rsidR="00D940F1" w:rsidRPr="00FA3B09">
        <w:rPr>
          <w:rFonts w:cstheme="minorHAnsi"/>
          <w:b/>
          <w:bCs/>
          <w:sz w:val="24"/>
          <w:szCs w:val="24"/>
        </w:rPr>
        <w:t>Mezzapesa</w:t>
      </w:r>
      <w:proofErr w:type="spellEnd"/>
      <w:r w:rsidR="00D940F1">
        <w:rPr>
          <w:rFonts w:cstheme="minorHAnsi"/>
          <w:sz w:val="24"/>
          <w:szCs w:val="24"/>
        </w:rPr>
        <w:t xml:space="preserve"> </w:t>
      </w:r>
      <w:r w:rsidR="00FA3B09">
        <w:rPr>
          <w:rFonts w:cstheme="minorHAnsi"/>
          <w:sz w:val="24"/>
          <w:szCs w:val="24"/>
        </w:rPr>
        <w:t xml:space="preserve">con </w:t>
      </w:r>
      <w:r w:rsidR="00FA3B09" w:rsidRPr="00FA3B09">
        <w:rPr>
          <w:rFonts w:cstheme="minorHAnsi"/>
          <w:b/>
          <w:bCs/>
          <w:i/>
          <w:iCs/>
          <w:sz w:val="24"/>
          <w:szCs w:val="24"/>
        </w:rPr>
        <w:t>“Cuore Matto</w:t>
      </w:r>
      <w:r w:rsidR="00FA3B09">
        <w:rPr>
          <w:rFonts w:cstheme="minorHAnsi"/>
          <w:sz w:val="24"/>
          <w:szCs w:val="24"/>
        </w:rPr>
        <w:t xml:space="preserve">” porterà il pubblico </w:t>
      </w:r>
      <w:r w:rsidR="0080666D" w:rsidRPr="0080666D">
        <w:rPr>
          <w:rFonts w:cstheme="minorHAnsi"/>
          <w:sz w:val="24"/>
          <w:szCs w:val="24"/>
        </w:rPr>
        <w:t>a vivere</w:t>
      </w:r>
      <w:r w:rsidR="0080666D">
        <w:rPr>
          <w:rFonts w:cstheme="minorHAnsi"/>
          <w:sz w:val="24"/>
          <w:szCs w:val="24"/>
        </w:rPr>
        <w:t xml:space="preserve"> </w:t>
      </w:r>
      <w:r w:rsidR="0080666D" w:rsidRPr="0080666D">
        <w:rPr>
          <w:rFonts w:cstheme="minorHAnsi"/>
          <w:sz w:val="24"/>
          <w:szCs w:val="24"/>
        </w:rPr>
        <w:t>le diverse fasi dell'amore</w:t>
      </w:r>
      <w:r w:rsidR="00E36819">
        <w:rPr>
          <w:rFonts w:cstheme="minorHAnsi"/>
          <w:sz w:val="24"/>
          <w:szCs w:val="24"/>
        </w:rPr>
        <w:t xml:space="preserve"> t</w:t>
      </w:r>
      <w:r w:rsidR="00E36819" w:rsidRPr="00E36819">
        <w:rPr>
          <w:rFonts w:cstheme="minorHAnsi"/>
          <w:sz w:val="24"/>
          <w:szCs w:val="24"/>
        </w:rPr>
        <w:t>ra acrobazie e destrezze in aria</w:t>
      </w:r>
      <w:r w:rsidR="00E36819">
        <w:rPr>
          <w:rFonts w:cstheme="minorHAnsi"/>
          <w:sz w:val="24"/>
          <w:szCs w:val="24"/>
        </w:rPr>
        <w:t xml:space="preserve">. </w:t>
      </w:r>
      <w:r w:rsidR="00E43909">
        <w:rPr>
          <w:rFonts w:cstheme="minorHAnsi"/>
          <w:sz w:val="24"/>
          <w:szCs w:val="24"/>
        </w:rPr>
        <w:t>Saranno gli</w:t>
      </w:r>
      <w:r w:rsidR="00705F69">
        <w:rPr>
          <w:rFonts w:cstheme="minorHAnsi"/>
          <w:sz w:val="24"/>
          <w:szCs w:val="24"/>
        </w:rPr>
        <w:t xml:space="preserve"> </w:t>
      </w:r>
      <w:r w:rsidR="00705F69" w:rsidRPr="00E43909">
        <w:rPr>
          <w:rFonts w:cstheme="minorHAnsi"/>
          <w:b/>
          <w:bCs/>
          <w:i/>
          <w:iCs/>
          <w:sz w:val="24"/>
          <w:szCs w:val="24"/>
        </w:rPr>
        <w:t>“Equilibri”</w:t>
      </w:r>
      <w:r w:rsidR="00E43909">
        <w:rPr>
          <w:rFonts w:cstheme="minorHAnsi"/>
          <w:sz w:val="24"/>
          <w:szCs w:val="24"/>
        </w:rPr>
        <w:t xml:space="preserve"> </w:t>
      </w:r>
      <w:r w:rsidR="00705F69" w:rsidRPr="00705F69">
        <w:rPr>
          <w:rFonts w:cstheme="minorHAnsi"/>
          <w:sz w:val="24"/>
          <w:szCs w:val="24"/>
        </w:rPr>
        <w:t>il filo conduttore</w:t>
      </w:r>
      <w:r w:rsidR="00E43909">
        <w:rPr>
          <w:rFonts w:cstheme="minorHAnsi"/>
          <w:sz w:val="24"/>
          <w:szCs w:val="24"/>
        </w:rPr>
        <w:t xml:space="preserve"> dello spettacolo </w:t>
      </w:r>
      <w:r w:rsidR="00724177">
        <w:rPr>
          <w:rFonts w:cstheme="minorHAnsi"/>
          <w:sz w:val="24"/>
          <w:szCs w:val="24"/>
        </w:rPr>
        <w:t xml:space="preserve">di </w:t>
      </w:r>
      <w:proofErr w:type="spellStart"/>
      <w:r w:rsidR="00724177" w:rsidRPr="009F3961">
        <w:rPr>
          <w:rFonts w:cstheme="minorHAnsi"/>
          <w:b/>
          <w:bCs/>
          <w:sz w:val="24"/>
          <w:szCs w:val="24"/>
        </w:rPr>
        <w:t>Acqu</w:t>
      </w:r>
      <w:r w:rsidR="009F3961" w:rsidRPr="009F3961">
        <w:rPr>
          <w:rFonts w:cstheme="minorHAnsi"/>
          <w:b/>
          <w:bCs/>
          <w:sz w:val="24"/>
          <w:szCs w:val="24"/>
        </w:rPr>
        <w:t>alta</w:t>
      </w:r>
      <w:proofErr w:type="spellEnd"/>
      <w:r w:rsidR="009F3961" w:rsidRPr="009F3961">
        <w:rPr>
          <w:rFonts w:cstheme="minorHAnsi"/>
          <w:b/>
          <w:bCs/>
          <w:sz w:val="24"/>
          <w:szCs w:val="24"/>
        </w:rPr>
        <w:t xml:space="preserve"> Teatro</w:t>
      </w:r>
      <w:r w:rsidR="009F3961">
        <w:rPr>
          <w:rFonts w:cstheme="minorHAnsi"/>
          <w:sz w:val="24"/>
          <w:szCs w:val="24"/>
        </w:rPr>
        <w:t xml:space="preserve">: </w:t>
      </w:r>
      <w:r w:rsidR="00705F69" w:rsidRPr="00705F69">
        <w:rPr>
          <w:rFonts w:cstheme="minorHAnsi"/>
          <w:sz w:val="24"/>
          <w:szCs w:val="24"/>
        </w:rPr>
        <w:t>l’indissolubile vincolo tra uomo e Natura, delicato</w:t>
      </w:r>
      <w:r w:rsidR="00474F69">
        <w:rPr>
          <w:rFonts w:cstheme="minorHAnsi"/>
          <w:sz w:val="24"/>
          <w:szCs w:val="24"/>
        </w:rPr>
        <w:t xml:space="preserve"> </w:t>
      </w:r>
      <w:r w:rsidR="00705F69" w:rsidRPr="00705F69">
        <w:rPr>
          <w:rFonts w:cstheme="minorHAnsi"/>
          <w:sz w:val="24"/>
          <w:szCs w:val="24"/>
        </w:rPr>
        <w:t>e precario legame che ci tiene stretti</w:t>
      </w:r>
      <w:r w:rsidR="00474F69">
        <w:rPr>
          <w:rFonts w:cstheme="minorHAnsi"/>
          <w:sz w:val="24"/>
          <w:szCs w:val="24"/>
        </w:rPr>
        <w:t xml:space="preserve">. </w:t>
      </w:r>
      <w:r w:rsidR="00705F69" w:rsidRPr="00705F69">
        <w:rPr>
          <w:rFonts w:cstheme="minorHAnsi"/>
          <w:sz w:val="24"/>
          <w:szCs w:val="24"/>
        </w:rPr>
        <w:t xml:space="preserve"> </w:t>
      </w:r>
      <w:r w:rsidR="00705F69" w:rsidRPr="00705F69">
        <w:rPr>
          <w:rFonts w:cstheme="minorHAnsi"/>
          <w:sz w:val="24"/>
          <w:szCs w:val="24"/>
        </w:rPr>
        <w:lastRenderedPageBreak/>
        <w:t>Occorre un equilibrio perfetto, un dare e un avere, un equilibrio</w:t>
      </w:r>
      <w:r w:rsidR="00474F69">
        <w:rPr>
          <w:rFonts w:cstheme="minorHAnsi"/>
          <w:sz w:val="24"/>
          <w:szCs w:val="24"/>
        </w:rPr>
        <w:t xml:space="preserve"> </w:t>
      </w:r>
      <w:r w:rsidR="00705F69" w:rsidRPr="00705F69">
        <w:rPr>
          <w:rFonts w:cstheme="minorHAnsi"/>
          <w:sz w:val="24"/>
          <w:szCs w:val="24"/>
        </w:rPr>
        <w:t>fatto di rispetto e armonia.</w:t>
      </w:r>
      <w:r w:rsidR="006B75C8">
        <w:rPr>
          <w:rFonts w:cstheme="minorHAnsi"/>
          <w:sz w:val="24"/>
          <w:szCs w:val="24"/>
        </w:rPr>
        <w:t xml:space="preserve"> </w:t>
      </w:r>
      <w:r w:rsidR="00D545F4" w:rsidRPr="00D545F4">
        <w:rPr>
          <w:rFonts w:cstheme="minorHAnsi"/>
          <w:sz w:val="24"/>
          <w:szCs w:val="24"/>
        </w:rPr>
        <w:t>Una vita, un quadro, dei limiti,</w:t>
      </w:r>
      <w:r w:rsidR="00D545F4">
        <w:rPr>
          <w:rFonts w:cstheme="minorHAnsi"/>
          <w:sz w:val="24"/>
          <w:szCs w:val="24"/>
        </w:rPr>
        <w:t xml:space="preserve"> </w:t>
      </w:r>
      <w:r w:rsidR="00D545F4" w:rsidRPr="00D545F4">
        <w:rPr>
          <w:rFonts w:cstheme="minorHAnsi"/>
          <w:sz w:val="24"/>
          <w:szCs w:val="24"/>
        </w:rPr>
        <w:t>alcuni scelti, altri imposti,</w:t>
      </w:r>
      <w:r w:rsidR="00E26D68">
        <w:rPr>
          <w:rFonts w:cstheme="minorHAnsi"/>
          <w:sz w:val="24"/>
          <w:szCs w:val="24"/>
        </w:rPr>
        <w:t xml:space="preserve"> saranno al centro della performance di acrobatica e musica </w:t>
      </w:r>
      <w:r w:rsidR="002D4A47">
        <w:rPr>
          <w:rFonts w:cstheme="minorHAnsi"/>
          <w:sz w:val="24"/>
          <w:szCs w:val="24"/>
        </w:rPr>
        <w:t xml:space="preserve">di </w:t>
      </w:r>
      <w:r w:rsidR="002D4A47" w:rsidRPr="00AB304E">
        <w:rPr>
          <w:rFonts w:cstheme="minorHAnsi"/>
          <w:b/>
          <w:bCs/>
          <w:sz w:val="24"/>
          <w:szCs w:val="24"/>
        </w:rPr>
        <w:t>La Double</w:t>
      </w:r>
      <w:r w:rsidR="00AB304E" w:rsidRPr="00AB304E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AB304E" w:rsidRPr="00AB304E">
        <w:rPr>
          <w:rFonts w:cstheme="minorHAnsi"/>
          <w:b/>
          <w:bCs/>
          <w:sz w:val="24"/>
          <w:szCs w:val="24"/>
        </w:rPr>
        <w:t>acCroche</w:t>
      </w:r>
      <w:proofErr w:type="spellEnd"/>
      <w:r w:rsidR="00AB304E">
        <w:rPr>
          <w:rFonts w:cstheme="minorHAnsi"/>
          <w:sz w:val="24"/>
          <w:szCs w:val="24"/>
        </w:rPr>
        <w:t xml:space="preserve">, che </w:t>
      </w:r>
      <w:r w:rsidR="00234E43">
        <w:rPr>
          <w:rFonts w:cstheme="minorHAnsi"/>
          <w:sz w:val="24"/>
          <w:szCs w:val="24"/>
        </w:rPr>
        <w:t xml:space="preserve">con </w:t>
      </w:r>
      <w:r w:rsidR="008331AB" w:rsidRPr="00ED637F">
        <w:rPr>
          <w:rFonts w:cstheme="minorHAnsi"/>
          <w:b/>
          <w:bCs/>
          <w:i/>
          <w:iCs/>
          <w:sz w:val="24"/>
          <w:szCs w:val="24"/>
        </w:rPr>
        <w:t xml:space="preserve">“A </w:t>
      </w:r>
      <w:proofErr w:type="spellStart"/>
      <w:r w:rsidR="008331AB" w:rsidRPr="00ED637F">
        <w:rPr>
          <w:rFonts w:cstheme="minorHAnsi"/>
          <w:b/>
          <w:bCs/>
          <w:i/>
          <w:iCs/>
          <w:sz w:val="24"/>
          <w:szCs w:val="24"/>
        </w:rPr>
        <w:t>Travers</w:t>
      </w:r>
      <w:proofErr w:type="spellEnd"/>
      <w:r w:rsidR="008331AB" w:rsidRPr="00ED637F">
        <w:rPr>
          <w:rFonts w:cstheme="minorHAnsi"/>
          <w:b/>
          <w:bCs/>
          <w:i/>
          <w:iCs/>
          <w:sz w:val="24"/>
          <w:szCs w:val="24"/>
        </w:rPr>
        <w:t>…”</w:t>
      </w:r>
      <w:r w:rsidR="008331AB">
        <w:rPr>
          <w:rFonts w:cstheme="minorHAnsi"/>
          <w:sz w:val="24"/>
          <w:szCs w:val="24"/>
        </w:rPr>
        <w:t xml:space="preserve"> ci condurranno</w:t>
      </w:r>
      <w:r w:rsidR="00ED637F">
        <w:rPr>
          <w:rFonts w:cstheme="minorHAnsi"/>
          <w:sz w:val="24"/>
          <w:szCs w:val="24"/>
        </w:rPr>
        <w:t>,</w:t>
      </w:r>
      <w:r w:rsidR="008331AB">
        <w:rPr>
          <w:rFonts w:cstheme="minorHAnsi"/>
          <w:sz w:val="24"/>
          <w:szCs w:val="24"/>
        </w:rPr>
        <w:t xml:space="preserve"> in un </w:t>
      </w:r>
      <w:r w:rsidR="00ED637F" w:rsidRPr="00ED637F">
        <w:rPr>
          <w:rFonts w:cstheme="minorHAnsi"/>
          <w:sz w:val="24"/>
          <w:szCs w:val="24"/>
        </w:rPr>
        <w:t>percorso tra le righe,</w:t>
      </w:r>
      <w:r w:rsidR="00ED637F">
        <w:rPr>
          <w:rFonts w:cstheme="minorHAnsi"/>
          <w:sz w:val="24"/>
          <w:szCs w:val="24"/>
        </w:rPr>
        <w:t xml:space="preserve"> </w:t>
      </w:r>
      <w:r w:rsidR="00ED637F" w:rsidRPr="00ED637F">
        <w:rPr>
          <w:rFonts w:cstheme="minorHAnsi"/>
          <w:sz w:val="24"/>
          <w:szCs w:val="24"/>
        </w:rPr>
        <w:t>alla ricerca di uno spazio di libertà.</w:t>
      </w:r>
      <w:r w:rsidR="006606E5">
        <w:rPr>
          <w:rFonts w:cstheme="minorHAnsi"/>
          <w:sz w:val="24"/>
          <w:szCs w:val="24"/>
        </w:rPr>
        <w:t xml:space="preserve"> </w:t>
      </w:r>
      <w:r w:rsidR="00B67775">
        <w:rPr>
          <w:rFonts w:cstheme="minorHAnsi"/>
          <w:sz w:val="24"/>
          <w:szCs w:val="24"/>
        </w:rPr>
        <w:t>T</w:t>
      </w:r>
      <w:r w:rsidR="00B67775" w:rsidRPr="00B67775">
        <w:rPr>
          <w:rFonts w:cstheme="minorHAnsi"/>
          <w:sz w:val="24"/>
          <w:szCs w:val="24"/>
        </w:rPr>
        <w:t>ra lanci di coltelli, giocoleria, verticali a due metri d’altezza</w:t>
      </w:r>
      <w:r w:rsidR="00B67775">
        <w:rPr>
          <w:rFonts w:cstheme="minorHAnsi"/>
          <w:sz w:val="24"/>
          <w:szCs w:val="24"/>
        </w:rPr>
        <w:t xml:space="preserve">, </w:t>
      </w:r>
      <w:r w:rsidR="00E92FEB" w:rsidRPr="007E274E">
        <w:rPr>
          <w:rFonts w:cstheme="minorHAnsi"/>
          <w:b/>
          <w:bCs/>
          <w:sz w:val="24"/>
          <w:szCs w:val="24"/>
        </w:rPr>
        <w:t>Silvia Martini</w:t>
      </w:r>
      <w:r w:rsidR="00E92FEB" w:rsidRPr="00E92FEB">
        <w:rPr>
          <w:rFonts w:cstheme="minorHAnsi"/>
          <w:sz w:val="24"/>
          <w:szCs w:val="24"/>
        </w:rPr>
        <w:t xml:space="preserve"> </w:t>
      </w:r>
      <w:r w:rsidR="00E92FEB" w:rsidRPr="007E274E">
        <w:rPr>
          <w:rFonts w:cstheme="minorHAnsi"/>
          <w:b/>
          <w:bCs/>
          <w:sz w:val="24"/>
          <w:szCs w:val="24"/>
        </w:rPr>
        <w:t>&amp; Mario Levis</w:t>
      </w:r>
      <w:r w:rsidR="00E92FEB">
        <w:rPr>
          <w:rFonts w:cstheme="minorHAnsi"/>
          <w:sz w:val="24"/>
          <w:szCs w:val="24"/>
        </w:rPr>
        <w:t xml:space="preserve"> d</w:t>
      </w:r>
      <w:r w:rsidR="00A83FD4">
        <w:rPr>
          <w:rFonts w:cstheme="minorHAnsi"/>
          <w:sz w:val="24"/>
          <w:szCs w:val="24"/>
        </w:rPr>
        <w:t xml:space="preserve">ella </w:t>
      </w:r>
      <w:r w:rsidR="007E274E" w:rsidRPr="007E274E">
        <w:rPr>
          <w:rFonts w:cstheme="minorHAnsi"/>
          <w:b/>
          <w:bCs/>
          <w:sz w:val="24"/>
          <w:szCs w:val="24"/>
        </w:rPr>
        <w:t xml:space="preserve">Compagnia </w:t>
      </w:r>
      <w:proofErr w:type="spellStart"/>
      <w:r w:rsidR="007E274E" w:rsidRPr="007E274E">
        <w:rPr>
          <w:rFonts w:cstheme="minorHAnsi"/>
          <w:b/>
          <w:bCs/>
          <w:sz w:val="24"/>
          <w:szCs w:val="24"/>
        </w:rPr>
        <w:t>Duolinda</w:t>
      </w:r>
      <w:proofErr w:type="spellEnd"/>
      <w:r w:rsidR="008D166B">
        <w:rPr>
          <w:rFonts w:cstheme="minorHAnsi"/>
          <w:sz w:val="24"/>
          <w:szCs w:val="24"/>
        </w:rPr>
        <w:t xml:space="preserve"> </w:t>
      </w:r>
      <w:r w:rsidR="00FE5536">
        <w:rPr>
          <w:rFonts w:cstheme="minorHAnsi"/>
          <w:sz w:val="24"/>
          <w:szCs w:val="24"/>
        </w:rPr>
        <w:t>esprim</w:t>
      </w:r>
      <w:r w:rsidR="00830B69">
        <w:rPr>
          <w:rFonts w:cstheme="minorHAnsi"/>
          <w:sz w:val="24"/>
          <w:szCs w:val="24"/>
        </w:rPr>
        <w:t>eranno</w:t>
      </w:r>
      <w:r w:rsidR="00FE5536">
        <w:rPr>
          <w:rFonts w:cstheme="minorHAnsi"/>
          <w:sz w:val="24"/>
          <w:szCs w:val="24"/>
        </w:rPr>
        <w:t xml:space="preserve"> la </w:t>
      </w:r>
      <w:r w:rsidR="00FE5536" w:rsidRPr="00FE5536">
        <w:rPr>
          <w:rFonts w:cstheme="minorHAnsi"/>
          <w:sz w:val="24"/>
          <w:szCs w:val="24"/>
        </w:rPr>
        <w:t>bellezza di un incontro casuale, la purezza di un gesto inaspettato o la condivisione di un pensiero nella distanza</w:t>
      </w:r>
      <w:r w:rsidR="00975436">
        <w:rPr>
          <w:rFonts w:cstheme="minorHAnsi"/>
          <w:sz w:val="24"/>
          <w:szCs w:val="24"/>
        </w:rPr>
        <w:t xml:space="preserve">, </w:t>
      </w:r>
      <w:r w:rsidR="00FE5536" w:rsidRPr="00FE5536">
        <w:rPr>
          <w:rFonts w:cstheme="minorHAnsi"/>
          <w:sz w:val="24"/>
          <w:szCs w:val="24"/>
        </w:rPr>
        <w:t>concetti fuorimoda…anzi</w:t>
      </w:r>
      <w:r w:rsidR="00975436" w:rsidRPr="00FE5536">
        <w:rPr>
          <w:rFonts w:cstheme="minorHAnsi"/>
          <w:sz w:val="24"/>
          <w:szCs w:val="24"/>
        </w:rPr>
        <w:t>…</w:t>
      </w:r>
      <w:r w:rsidR="00975436">
        <w:rPr>
          <w:rFonts w:cstheme="minorHAnsi"/>
          <w:sz w:val="24"/>
          <w:szCs w:val="24"/>
        </w:rPr>
        <w:t>”</w:t>
      </w:r>
      <w:r w:rsidR="00975436" w:rsidRPr="00975436">
        <w:rPr>
          <w:rFonts w:cstheme="minorHAnsi"/>
          <w:b/>
          <w:bCs/>
          <w:i/>
          <w:iCs/>
          <w:sz w:val="24"/>
          <w:szCs w:val="24"/>
        </w:rPr>
        <w:t xml:space="preserve"> </w:t>
      </w:r>
      <w:proofErr w:type="spellStart"/>
      <w:r w:rsidR="00975436" w:rsidRPr="00975436">
        <w:rPr>
          <w:rFonts w:cstheme="minorHAnsi"/>
          <w:b/>
          <w:bCs/>
          <w:i/>
          <w:iCs/>
          <w:sz w:val="24"/>
          <w:szCs w:val="24"/>
        </w:rPr>
        <w:t>Demodè</w:t>
      </w:r>
      <w:proofErr w:type="spellEnd"/>
      <w:r w:rsidR="00FE5536" w:rsidRPr="00975436">
        <w:rPr>
          <w:rFonts w:cstheme="minorHAnsi"/>
          <w:b/>
          <w:bCs/>
          <w:i/>
          <w:iCs/>
          <w:sz w:val="24"/>
          <w:szCs w:val="24"/>
        </w:rPr>
        <w:t>!</w:t>
      </w:r>
      <w:r w:rsidR="00975436">
        <w:rPr>
          <w:rFonts w:cstheme="minorHAnsi"/>
          <w:sz w:val="24"/>
          <w:szCs w:val="24"/>
        </w:rPr>
        <w:t>”</w:t>
      </w:r>
      <w:r w:rsidR="005701E1">
        <w:rPr>
          <w:rFonts w:cstheme="minorHAnsi"/>
          <w:sz w:val="24"/>
          <w:szCs w:val="24"/>
        </w:rPr>
        <w:t xml:space="preserve">. </w:t>
      </w:r>
      <w:r w:rsidR="00F106D5">
        <w:rPr>
          <w:rFonts w:cstheme="minorHAnsi"/>
          <w:sz w:val="24"/>
          <w:szCs w:val="24"/>
        </w:rPr>
        <w:t xml:space="preserve">Il duo italo-argentino della </w:t>
      </w:r>
      <w:r w:rsidR="00F106D5" w:rsidRPr="00830B69">
        <w:rPr>
          <w:rFonts w:cstheme="minorHAnsi"/>
          <w:b/>
          <w:bCs/>
          <w:sz w:val="24"/>
          <w:szCs w:val="24"/>
        </w:rPr>
        <w:t>Compagni</w:t>
      </w:r>
      <w:r w:rsidR="00252F36">
        <w:rPr>
          <w:rFonts w:cstheme="minorHAnsi"/>
          <w:b/>
          <w:bCs/>
          <w:sz w:val="24"/>
          <w:szCs w:val="24"/>
        </w:rPr>
        <w:t xml:space="preserve">a </w:t>
      </w:r>
      <w:proofErr w:type="spellStart"/>
      <w:r w:rsidR="00F106D5" w:rsidRPr="00830B69">
        <w:rPr>
          <w:rFonts w:cstheme="minorHAnsi"/>
          <w:b/>
          <w:bCs/>
          <w:sz w:val="24"/>
          <w:szCs w:val="24"/>
        </w:rPr>
        <w:t>ZeC</w:t>
      </w:r>
      <w:proofErr w:type="spellEnd"/>
      <w:r w:rsidR="00830B69">
        <w:rPr>
          <w:rFonts w:cstheme="minorHAnsi"/>
          <w:sz w:val="24"/>
          <w:szCs w:val="24"/>
        </w:rPr>
        <w:t xml:space="preserve">, infine, </w:t>
      </w:r>
      <w:r w:rsidR="008E1A6F">
        <w:rPr>
          <w:rFonts w:cstheme="minorHAnsi"/>
          <w:sz w:val="24"/>
          <w:szCs w:val="24"/>
        </w:rPr>
        <w:t xml:space="preserve">con </w:t>
      </w:r>
      <w:r w:rsidR="008E5596">
        <w:rPr>
          <w:rFonts w:cstheme="minorHAnsi"/>
          <w:sz w:val="24"/>
          <w:szCs w:val="24"/>
        </w:rPr>
        <w:t xml:space="preserve">il work in progress </w:t>
      </w:r>
      <w:r w:rsidR="008E1A6F" w:rsidRPr="008E1A6F">
        <w:rPr>
          <w:rFonts w:cstheme="minorHAnsi"/>
          <w:b/>
          <w:bCs/>
          <w:i/>
          <w:iCs/>
          <w:sz w:val="24"/>
          <w:szCs w:val="24"/>
        </w:rPr>
        <w:t>“</w:t>
      </w:r>
      <w:proofErr w:type="spellStart"/>
      <w:r w:rsidR="008E1A6F" w:rsidRPr="008E1A6F">
        <w:rPr>
          <w:rFonts w:cstheme="minorHAnsi"/>
          <w:b/>
          <w:bCs/>
          <w:i/>
          <w:iCs/>
          <w:sz w:val="24"/>
          <w:szCs w:val="24"/>
        </w:rPr>
        <w:t>Seguime</w:t>
      </w:r>
      <w:proofErr w:type="spellEnd"/>
      <w:r w:rsidR="008E1A6F" w:rsidRPr="008E1A6F">
        <w:rPr>
          <w:rFonts w:cstheme="minorHAnsi"/>
          <w:b/>
          <w:bCs/>
          <w:i/>
          <w:iCs/>
          <w:sz w:val="24"/>
          <w:szCs w:val="24"/>
        </w:rPr>
        <w:t>”</w:t>
      </w:r>
      <w:r w:rsidR="0082766C">
        <w:rPr>
          <w:rFonts w:cstheme="minorHAnsi"/>
          <w:sz w:val="24"/>
          <w:szCs w:val="24"/>
        </w:rPr>
        <w:t xml:space="preserve">, </w:t>
      </w:r>
      <w:r w:rsidR="00BF3C94">
        <w:rPr>
          <w:rFonts w:cstheme="minorHAnsi"/>
          <w:sz w:val="24"/>
          <w:szCs w:val="24"/>
        </w:rPr>
        <w:t>ci faranno viaggiare alla</w:t>
      </w:r>
      <w:r w:rsidR="00BF3C94" w:rsidRPr="00BF3C94">
        <w:rPr>
          <w:rFonts w:cstheme="minorHAnsi"/>
          <w:sz w:val="24"/>
          <w:szCs w:val="24"/>
        </w:rPr>
        <w:t xml:space="preserve"> ricerca di più semplicità, più ascolto del</w:t>
      </w:r>
      <w:r w:rsidR="00BF3C94">
        <w:rPr>
          <w:rFonts w:cstheme="minorHAnsi"/>
          <w:sz w:val="24"/>
          <w:szCs w:val="24"/>
        </w:rPr>
        <w:t xml:space="preserve"> </w:t>
      </w:r>
      <w:r w:rsidR="00BF3C94" w:rsidRPr="00BF3C94">
        <w:rPr>
          <w:rFonts w:cstheme="minorHAnsi"/>
          <w:sz w:val="24"/>
          <w:szCs w:val="24"/>
        </w:rPr>
        <w:t xml:space="preserve">mondo che ci circonda, e più discernimento per contemplare </w:t>
      </w:r>
      <w:r w:rsidR="00557789">
        <w:rPr>
          <w:rFonts w:cstheme="minorHAnsi"/>
          <w:sz w:val="24"/>
          <w:szCs w:val="24"/>
        </w:rPr>
        <w:t>l</w:t>
      </w:r>
      <w:r w:rsidR="00BF3C94" w:rsidRPr="00BF3C94">
        <w:rPr>
          <w:rFonts w:cstheme="minorHAnsi"/>
          <w:sz w:val="24"/>
          <w:szCs w:val="24"/>
        </w:rPr>
        <w:t>a bellezza della natura.</w:t>
      </w:r>
    </w:p>
    <w:p w14:paraId="03EC17A4" w14:textId="20FF0079" w:rsidR="00557789" w:rsidRPr="0094244C" w:rsidRDefault="006D405B" w:rsidP="00557789">
      <w:pPr>
        <w:rPr>
          <w:rFonts w:cstheme="minorHAnsi"/>
          <w:b/>
          <w:bCs/>
          <w:sz w:val="24"/>
          <w:szCs w:val="24"/>
        </w:rPr>
      </w:pPr>
      <w:r w:rsidRPr="0094244C">
        <w:rPr>
          <w:rFonts w:cstheme="minorHAnsi"/>
          <w:b/>
          <w:bCs/>
          <w:sz w:val="24"/>
          <w:szCs w:val="24"/>
        </w:rPr>
        <w:t>Ingresso libero e gratuito</w:t>
      </w:r>
    </w:p>
    <w:p w14:paraId="3B2884DE" w14:textId="419F2689" w:rsidR="00557789" w:rsidRPr="008E1A6F" w:rsidRDefault="00557789" w:rsidP="00557789">
      <w:pPr>
        <w:rPr>
          <w:rFonts w:cstheme="minorHAnsi"/>
          <w:sz w:val="24"/>
          <w:szCs w:val="24"/>
        </w:rPr>
      </w:pPr>
      <w:r w:rsidRPr="006D405B">
        <w:rPr>
          <w:rFonts w:cstheme="minorHAnsi"/>
          <w:b/>
          <w:bCs/>
          <w:sz w:val="24"/>
          <w:szCs w:val="24"/>
        </w:rPr>
        <w:t>Per informazioni</w:t>
      </w:r>
      <w:r w:rsidRPr="006D405B">
        <w:rPr>
          <w:rFonts w:cstheme="minorHAnsi"/>
          <w:sz w:val="24"/>
          <w:szCs w:val="24"/>
        </w:rPr>
        <w:br/>
      </w:r>
      <w:r w:rsidR="0094244C" w:rsidRPr="0094244C">
        <w:rPr>
          <w:rFonts w:cstheme="minorHAnsi"/>
          <w:sz w:val="24"/>
          <w:szCs w:val="24"/>
        </w:rPr>
        <w:t>Ufficio IAT Roana</w:t>
      </w:r>
      <w:r w:rsidR="0094244C">
        <w:rPr>
          <w:rFonts w:cstheme="minorHAnsi"/>
          <w:sz w:val="24"/>
          <w:szCs w:val="24"/>
        </w:rPr>
        <w:br/>
      </w:r>
      <w:r w:rsidR="0094244C" w:rsidRPr="0094244C">
        <w:rPr>
          <w:rFonts w:cstheme="minorHAnsi"/>
          <w:sz w:val="24"/>
          <w:szCs w:val="24"/>
        </w:rPr>
        <w:t>tel.0424-694361</w:t>
      </w:r>
      <w:r w:rsidR="0094244C">
        <w:rPr>
          <w:rFonts w:cstheme="minorHAnsi"/>
          <w:sz w:val="24"/>
          <w:szCs w:val="24"/>
        </w:rPr>
        <w:br/>
      </w:r>
      <w:hyperlink r:id="rId5" w:history="1">
        <w:r w:rsidR="0094244C" w:rsidRPr="00D5188C">
          <w:rPr>
            <w:rStyle w:val="Collegamentoipertestuale"/>
            <w:rFonts w:cstheme="minorHAnsi"/>
            <w:sz w:val="24"/>
            <w:szCs w:val="24"/>
          </w:rPr>
          <w:t>chalet@comune.roana.vi.it</w:t>
        </w:r>
      </w:hyperlink>
      <w:r w:rsidR="0094244C">
        <w:rPr>
          <w:rFonts w:cstheme="minorHAnsi"/>
          <w:sz w:val="24"/>
          <w:szCs w:val="24"/>
        </w:rPr>
        <w:br/>
      </w:r>
      <w:hyperlink r:id="rId6" w:history="1">
        <w:r w:rsidR="0094244C" w:rsidRPr="00D5188C">
          <w:rPr>
            <w:rStyle w:val="Collegamentoipertestuale"/>
            <w:rFonts w:cstheme="minorHAnsi"/>
            <w:sz w:val="24"/>
            <w:szCs w:val="24"/>
          </w:rPr>
          <w:t>www.comune.roana.vi.it</w:t>
        </w:r>
      </w:hyperlink>
      <w:r w:rsidR="0094244C">
        <w:rPr>
          <w:rFonts w:cstheme="minorHAnsi"/>
          <w:sz w:val="24"/>
          <w:szCs w:val="24"/>
        </w:rPr>
        <w:br/>
      </w:r>
      <w:r w:rsidR="0094244C">
        <w:rPr>
          <w:rFonts w:cstheme="minorHAnsi"/>
          <w:sz w:val="24"/>
          <w:szCs w:val="24"/>
        </w:rPr>
        <w:br/>
      </w:r>
      <w:r w:rsidRPr="00557789">
        <w:rPr>
          <w:rFonts w:cstheme="minorHAnsi"/>
          <w:b/>
          <w:bCs/>
          <w:sz w:val="24"/>
          <w:szCs w:val="24"/>
        </w:rPr>
        <w:t>Ufficio Stampa “CUCUFESTIVAL”</w:t>
      </w:r>
      <w:r>
        <w:rPr>
          <w:rFonts w:cstheme="minorHAnsi"/>
          <w:sz w:val="24"/>
          <w:szCs w:val="24"/>
        </w:rPr>
        <w:br/>
        <w:t>Giuseppe Bettiol</w:t>
      </w:r>
      <w:r>
        <w:rPr>
          <w:rFonts w:cstheme="minorHAnsi"/>
          <w:sz w:val="24"/>
          <w:szCs w:val="24"/>
        </w:rPr>
        <w:br/>
        <w:t>349.1734262</w:t>
      </w:r>
      <w:r>
        <w:rPr>
          <w:rFonts w:cstheme="minorHAnsi"/>
          <w:sz w:val="24"/>
          <w:szCs w:val="24"/>
        </w:rPr>
        <w:br/>
      </w:r>
      <w:hyperlink r:id="rId7" w:history="1">
        <w:r w:rsidRPr="00D5188C">
          <w:rPr>
            <w:rStyle w:val="Collegamentoipertestuale"/>
            <w:rFonts w:cstheme="minorHAnsi"/>
            <w:sz w:val="24"/>
            <w:szCs w:val="24"/>
          </w:rPr>
          <w:t>comunicati@giuseppebettiol.it</w:t>
        </w:r>
      </w:hyperlink>
      <w:r>
        <w:rPr>
          <w:rFonts w:cstheme="minorHAnsi"/>
          <w:sz w:val="24"/>
          <w:szCs w:val="24"/>
        </w:rPr>
        <w:br/>
      </w:r>
      <w:hyperlink r:id="rId8" w:history="1">
        <w:r w:rsidRPr="00D5188C">
          <w:rPr>
            <w:rStyle w:val="Collegamentoipertestuale"/>
            <w:rFonts w:cstheme="minorHAnsi"/>
            <w:sz w:val="24"/>
            <w:szCs w:val="24"/>
          </w:rPr>
          <w:t>www.giuseppebettiol.it</w:t>
        </w:r>
      </w:hyperlink>
      <w:r>
        <w:rPr>
          <w:rFonts w:cstheme="minorHAnsi"/>
          <w:sz w:val="24"/>
          <w:szCs w:val="24"/>
        </w:rPr>
        <w:br/>
      </w:r>
    </w:p>
    <w:sectPr w:rsidR="00557789" w:rsidRPr="008E1A6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DE0"/>
    <w:rsid w:val="0005619D"/>
    <w:rsid w:val="00093DE3"/>
    <w:rsid w:val="000C5717"/>
    <w:rsid w:val="000D5779"/>
    <w:rsid w:val="00193802"/>
    <w:rsid w:val="0022667D"/>
    <w:rsid w:val="00234E43"/>
    <w:rsid w:val="00252F36"/>
    <w:rsid w:val="002D4A47"/>
    <w:rsid w:val="00395C5A"/>
    <w:rsid w:val="003C3A28"/>
    <w:rsid w:val="003F247F"/>
    <w:rsid w:val="00474F69"/>
    <w:rsid w:val="00557789"/>
    <w:rsid w:val="005701E1"/>
    <w:rsid w:val="00581444"/>
    <w:rsid w:val="006606E5"/>
    <w:rsid w:val="00673C5E"/>
    <w:rsid w:val="006B75C8"/>
    <w:rsid w:val="006C656B"/>
    <w:rsid w:val="006D405B"/>
    <w:rsid w:val="00705F69"/>
    <w:rsid w:val="00724177"/>
    <w:rsid w:val="00743E6C"/>
    <w:rsid w:val="00771107"/>
    <w:rsid w:val="007C6DB8"/>
    <w:rsid w:val="007E274E"/>
    <w:rsid w:val="0080666D"/>
    <w:rsid w:val="0082766C"/>
    <w:rsid w:val="00830B69"/>
    <w:rsid w:val="008331AB"/>
    <w:rsid w:val="00844222"/>
    <w:rsid w:val="008D166B"/>
    <w:rsid w:val="008E1A6F"/>
    <w:rsid w:val="008E5596"/>
    <w:rsid w:val="0094244C"/>
    <w:rsid w:val="00975436"/>
    <w:rsid w:val="009F3961"/>
    <w:rsid w:val="00A725FC"/>
    <w:rsid w:val="00A83FD4"/>
    <w:rsid w:val="00A93531"/>
    <w:rsid w:val="00AB304E"/>
    <w:rsid w:val="00AB40E1"/>
    <w:rsid w:val="00B05CC2"/>
    <w:rsid w:val="00B67775"/>
    <w:rsid w:val="00B92376"/>
    <w:rsid w:val="00BA7344"/>
    <w:rsid w:val="00BD5BB3"/>
    <w:rsid w:val="00BF3C94"/>
    <w:rsid w:val="00C15996"/>
    <w:rsid w:val="00CA29D5"/>
    <w:rsid w:val="00CB37A4"/>
    <w:rsid w:val="00D10446"/>
    <w:rsid w:val="00D545F4"/>
    <w:rsid w:val="00D940F1"/>
    <w:rsid w:val="00DA1834"/>
    <w:rsid w:val="00E26D68"/>
    <w:rsid w:val="00E36819"/>
    <w:rsid w:val="00E43909"/>
    <w:rsid w:val="00E82208"/>
    <w:rsid w:val="00E85DB5"/>
    <w:rsid w:val="00E92FEB"/>
    <w:rsid w:val="00EA1A63"/>
    <w:rsid w:val="00ED637F"/>
    <w:rsid w:val="00F106D5"/>
    <w:rsid w:val="00F50DE0"/>
    <w:rsid w:val="00F65A6E"/>
    <w:rsid w:val="00F84A47"/>
    <w:rsid w:val="00FA3B09"/>
    <w:rsid w:val="00FB2E16"/>
    <w:rsid w:val="00FE5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FE3D0"/>
  <w15:chartTrackingRefBased/>
  <w15:docId w15:val="{5DFD22F8-F73F-40C0-B574-423350D79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55778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577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useppebettiol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omunicati@giuseppebettiol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mune.roana.vi.it" TargetMode="External"/><Relationship Id="rId5" Type="http://schemas.openxmlformats.org/officeDocument/2006/relationships/hyperlink" Target="mailto:chalet@comune.roana.vi.it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2</Pages>
  <Words>716</Words>
  <Characters>3627</Characters>
  <Application>Microsoft Office Word</Application>
  <DocSecurity>0</DocSecurity>
  <Lines>3627</Lines>
  <Paragraphs>542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Bettiol</dc:creator>
  <cp:keywords/>
  <dc:description/>
  <cp:lastModifiedBy>Giuseppe Bettiol</cp:lastModifiedBy>
  <cp:revision>61</cp:revision>
  <dcterms:created xsi:type="dcterms:W3CDTF">2022-06-06T04:53:00Z</dcterms:created>
  <dcterms:modified xsi:type="dcterms:W3CDTF">2022-06-09T09:54:00Z</dcterms:modified>
</cp:coreProperties>
</file>