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D285C" w14:textId="6CEDB034" w:rsidR="00113946" w:rsidRDefault="002A69D0" w:rsidP="002A69D0">
      <w:pPr>
        <w:jc w:val="center"/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758D9D6B" wp14:editId="54DD0CAD">
            <wp:extent cx="1805940" cy="1805940"/>
            <wp:effectExtent l="0" t="0" r="381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C855B" w14:textId="77777777" w:rsidR="00113946" w:rsidRDefault="00113946" w:rsidP="00632C41">
      <w:pPr>
        <w:jc w:val="both"/>
        <w:rPr>
          <w:b/>
          <w:bCs/>
          <w:sz w:val="28"/>
          <w:szCs w:val="28"/>
          <w:lang w:val="en-US"/>
        </w:rPr>
      </w:pPr>
    </w:p>
    <w:p w14:paraId="27AD1CEE" w14:textId="77822543" w:rsidR="00D07DE2" w:rsidRPr="002A69D0" w:rsidRDefault="003B7B57" w:rsidP="00632C41">
      <w:pPr>
        <w:jc w:val="both"/>
        <w:rPr>
          <w:b/>
          <w:bCs/>
          <w:color w:val="FF0000"/>
          <w:sz w:val="28"/>
          <w:szCs w:val="28"/>
        </w:rPr>
      </w:pPr>
      <w:r w:rsidRPr="00714D5E">
        <w:rPr>
          <w:b/>
          <w:bCs/>
          <w:color w:val="FF0000"/>
          <w:sz w:val="28"/>
          <w:szCs w:val="28"/>
        </w:rPr>
        <w:t>“</w:t>
      </w:r>
      <w:r w:rsidR="00D07DE2" w:rsidRPr="00714D5E">
        <w:rPr>
          <w:b/>
          <w:bCs/>
          <w:color w:val="FF0000"/>
          <w:sz w:val="28"/>
          <w:szCs w:val="28"/>
        </w:rPr>
        <w:t>We Don’t Care</w:t>
      </w:r>
      <w:r w:rsidRPr="00714D5E">
        <w:rPr>
          <w:b/>
          <w:bCs/>
          <w:color w:val="FF0000"/>
          <w:sz w:val="28"/>
          <w:szCs w:val="28"/>
        </w:rPr>
        <w:t>”</w:t>
      </w:r>
      <w:r w:rsidR="00D07DE2" w:rsidRPr="00714D5E">
        <w:rPr>
          <w:b/>
          <w:bCs/>
          <w:color w:val="FF0000"/>
          <w:sz w:val="28"/>
          <w:szCs w:val="28"/>
        </w:rPr>
        <w:t xml:space="preserve">. </w:t>
      </w:r>
      <w:r w:rsidR="00D07DE2" w:rsidRPr="002A69D0">
        <w:rPr>
          <w:b/>
          <w:bCs/>
          <w:color w:val="FF0000"/>
          <w:sz w:val="28"/>
          <w:szCs w:val="28"/>
        </w:rPr>
        <w:t>Il Padova Pride Village adotta i bagni gender neutral</w:t>
      </w:r>
    </w:p>
    <w:p w14:paraId="798694B8" w14:textId="57443D69" w:rsidR="003B7B57" w:rsidRDefault="003B7B57" w:rsidP="00632C41">
      <w:pPr>
        <w:jc w:val="both"/>
        <w:rPr>
          <w:sz w:val="24"/>
          <w:szCs w:val="24"/>
        </w:rPr>
      </w:pPr>
      <w:r w:rsidRPr="003B7B57">
        <w:rPr>
          <w:sz w:val="24"/>
          <w:szCs w:val="24"/>
        </w:rPr>
        <w:t>In linea</w:t>
      </w:r>
      <w:r>
        <w:rPr>
          <w:sz w:val="24"/>
          <w:szCs w:val="24"/>
        </w:rPr>
        <w:t xml:space="preserve"> con gli esempi virtuosi provenienti dalle maggiori città europee e facendo proprie anche le istanze provenienti da più parti anche in Italia, il </w:t>
      </w:r>
      <w:r w:rsidRPr="00F077D7">
        <w:rPr>
          <w:b/>
          <w:bCs/>
          <w:sz w:val="24"/>
          <w:szCs w:val="24"/>
        </w:rPr>
        <w:t>Padova Pride Village</w:t>
      </w:r>
      <w:r>
        <w:rPr>
          <w:sz w:val="24"/>
          <w:szCs w:val="24"/>
        </w:rPr>
        <w:t>, il più grande festival LGBTQI+ della Penisola</w:t>
      </w:r>
      <w:r w:rsidR="00F077D7">
        <w:rPr>
          <w:sz w:val="24"/>
          <w:szCs w:val="24"/>
        </w:rPr>
        <w:t>,</w:t>
      </w:r>
      <w:r>
        <w:rPr>
          <w:sz w:val="24"/>
          <w:szCs w:val="24"/>
        </w:rPr>
        <w:t xml:space="preserve"> ha adottato la politica dei </w:t>
      </w:r>
      <w:r w:rsidRPr="008F1304">
        <w:rPr>
          <w:b/>
          <w:bCs/>
          <w:sz w:val="24"/>
          <w:szCs w:val="24"/>
        </w:rPr>
        <w:t>bagni gender neutral</w:t>
      </w:r>
      <w:r w:rsidR="00E30E29">
        <w:rPr>
          <w:sz w:val="24"/>
          <w:szCs w:val="24"/>
        </w:rPr>
        <w:t xml:space="preserve">. </w:t>
      </w:r>
    </w:p>
    <w:p w14:paraId="6176B428" w14:textId="68114EAF" w:rsidR="00113946" w:rsidRDefault="00113946" w:rsidP="00632C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L’iniziativa è stata lanciata ufficialmente ieri alla presenza dell’onorevole </w:t>
      </w:r>
      <w:r w:rsidRPr="0086563D">
        <w:rPr>
          <w:b/>
          <w:bCs/>
          <w:sz w:val="24"/>
          <w:szCs w:val="24"/>
        </w:rPr>
        <w:t>Alessandro Zan</w:t>
      </w:r>
      <w:r>
        <w:rPr>
          <w:sz w:val="24"/>
          <w:szCs w:val="24"/>
        </w:rPr>
        <w:t xml:space="preserve">, fondatore del Pride Village, </w:t>
      </w:r>
      <w:r w:rsidRPr="00DA5D4B">
        <w:rPr>
          <w:b/>
          <w:bCs/>
          <w:sz w:val="24"/>
          <w:szCs w:val="24"/>
        </w:rPr>
        <w:t>Etta Andreella</w:t>
      </w:r>
      <w:r>
        <w:rPr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consigliera comunale di Padova e Portavoce del S.A.T. </w:t>
      </w:r>
      <w:r w:rsidRPr="00625031">
        <w:rPr>
          <w:rFonts w:cstheme="minorHAnsi"/>
          <w:sz w:val="24"/>
          <w:szCs w:val="24"/>
        </w:rPr>
        <w:t>Servizio Accoglienza Tran</w:t>
      </w:r>
      <w:r>
        <w:rPr>
          <w:rFonts w:cstheme="minorHAnsi"/>
          <w:sz w:val="24"/>
          <w:szCs w:val="24"/>
        </w:rPr>
        <w:t xml:space="preserve">s, e l’immunologa </w:t>
      </w:r>
      <w:r w:rsidRPr="00DA5D4B">
        <w:rPr>
          <w:rFonts w:cstheme="minorHAnsi"/>
          <w:b/>
          <w:bCs/>
          <w:sz w:val="24"/>
          <w:szCs w:val="24"/>
        </w:rPr>
        <w:t>Antonella Viola</w:t>
      </w:r>
      <w:r>
        <w:rPr>
          <w:rFonts w:cstheme="minorHAnsi"/>
          <w:sz w:val="24"/>
          <w:szCs w:val="24"/>
        </w:rPr>
        <w:t>, ospite della kermesse per la presentazione del volume</w:t>
      </w:r>
      <w:r w:rsidRPr="0015545A">
        <w:rPr>
          <w:sz w:val="24"/>
          <w:szCs w:val="24"/>
        </w:rPr>
        <w:t xml:space="preserve"> </w:t>
      </w:r>
      <w:r w:rsidRPr="004C4FA4">
        <w:rPr>
          <w:i/>
          <w:iCs/>
          <w:sz w:val="24"/>
          <w:szCs w:val="24"/>
        </w:rPr>
        <w:t>“Il sesso è (quasi) tutto”</w:t>
      </w:r>
      <w:r>
        <w:rPr>
          <w:sz w:val="24"/>
          <w:szCs w:val="24"/>
        </w:rPr>
        <w:t xml:space="preserve">, edito da </w:t>
      </w:r>
      <w:r w:rsidRPr="00132946">
        <w:rPr>
          <w:sz w:val="24"/>
          <w:szCs w:val="24"/>
        </w:rPr>
        <w:t>Feltrinelli</w:t>
      </w:r>
      <w:r>
        <w:rPr>
          <w:sz w:val="24"/>
          <w:szCs w:val="24"/>
        </w:rPr>
        <w:t>.</w:t>
      </w:r>
      <w:r w:rsidR="0084438A">
        <w:rPr>
          <w:sz w:val="24"/>
          <w:szCs w:val="24"/>
        </w:rPr>
        <w:t xml:space="preserve"> L’iniziativa ha avuto il plauso di </w:t>
      </w:r>
      <w:r w:rsidR="005A5F7E" w:rsidRPr="005A5F7E">
        <w:rPr>
          <w:b/>
          <w:bCs/>
          <w:sz w:val="24"/>
          <w:szCs w:val="24"/>
        </w:rPr>
        <w:t>Monica Romano</w:t>
      </w:r>
      <w:r w:rsidR="009A6E90">
        <w:rPr>
          <w:sz w:val="24"/>
          <w:szCs w:val="24"/>
        </w:rPr>
        <w:t>, prima consigliera trans</w:t>
      </w:r>
      <w:r w:rsidR="000C14F8">
        <w:rPr>
          <w:sz w:val="24"/>
          <w:szCs w:val="24"/>
        </w:rPr>
        <w:t>gender</w:t>
      </w:r>
      <w:r w:rsidR="009A6E90">
        <w:rPr>
          <w:sz w:val="24"/>
          <w:szCs w:val="24"/>
        </w:rPr>
        <w:t xml:space="preserve"> eletta </w:t>
      </w:r>
      <w:r w:rsidR="000C14F8">
        <w:rPr>
          <w:sz w:val="24"/>
          <w:szCs w:val="24"/>
        </w:rPr>
        <w:t>a</w:t>
      </w:r>
      <w:r w:rsidR="009A6E90">
        <w:rPr>
          <w:sz w:val="24"/>
          <w:szCs w:val="24"/>
        </w:rPr>
        <w:t xml:space="preserve"> Milano.</w:t>
      </w:r>
    </w:p>
    <w:p w14:paraId="4723F828" w14:textId="005BADD2" w:rsidR="00617BF4" w:rsidRDefault="00E30E29" w:rsidP="009F3D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Sulle porte delle toilette della manifestazione campeggia </w:t>
      </w:r>
      <w:r w:rsidR="0086563D">
        <w:rPr>
          <w:sz w:val="24"/>
          <w:szCs w:val="24"/>
        </w:rPr>
        <w:t xml:space="preserve">ora </w:t>
      </w:r>
      <w:r>
        <w:rPr>
          <w:sz w:val="24"/>
          <w:szCs w:val="24"/>
        </w:rPr>
        <w:t>un cartello arcobaleno che recita</w:t>
      </w:r>
      <w:r w:rsidR="00C13A92">
        <w:rPr>
          <w:sz w:val="24"/>
          <w:szCs w:val="24"/>
        </w:rPr>
        <w:t xml:space="preserve"> </w:t>
      </w:r>
      <w:r w:rsidRPr="008F1304">
        <w:rPr>
          <w:b/>
          <w:bCs/>
          <w:sz w:val="24"/>
          <w:szCs w:val="24"/>
        </w:rPr>
        <w:t>“We don’t care”</w:t>
      </w:r>
      <w:r>
        <w:rPr>
          <w:sz w:val="24"/>
          <w:szCs w:val="24"/>
        </w:rPr>
        <w:t xml:space="preserve"> </w:t>
      </w:r>
      <w:r w:rsidR="00C13A92">
        <w:rPr>
          <w:sz w:val="24"/>
          <w:szCs w:val="24"/>
        </w:rPr>
        <w:t xml:space="preserve">per segnalare al proprio pubblico che </w:t>
      </w:r>
      <w:r w:rsidR="00C13A92" w:rsidRPr="0086563D">
        <w:rPr>
          <w:b/>
          <w:bCs/>
          <w:sz w:val="24"/>
          <w:szCs w:val="24"/>
        </w:rPr>
        <w:t>ognuno ha il diritto a non sentirsi discriminato</w:t>
      </w:r>
      <w:r w:rsidR="009D189A">
        <w:rPr>
          <w:sz w:val="24"/>
          <w:szCs w:val="24"/>
        </w:rPr>
        <w:t xml:space="preserve"> e che </w:t>
      </w:r>
      <w:r w:rsidR="009D772A" w:rsidRPr="0086563D">
        <w:rPr>
          <w:b/>
          <w:bCs/>
          <w:sz w:val="24"/>
          <w:szCs w:val="24"/>
        </w:rPr>
        <w:t>la condivisione degli spazi è il primo passo per imparare a rispettarsi l’un l’altro</w:t>
      </w:r>
      <w:r w:rsidR="009D772A">
        <w:rPr>
          <w:sz w:val="24"/>
          <w:szCs w:val="24"/>
        </w:rPr>
        <w:t xml:space="preserve">. </w:t>
      </w:r>
    </w:p>
    <w:p w14:paraId="445B5A77" w14:textId="7EBD5401" w:rsidR="00617BF4" w:rsidRDefault="00391AEF" w:rsidP="009F3DCC">
      <w:pPr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Pr="00391AEF">
        <w:rPr>
          <w:i/>
          <w:iCs/>
          <w:sz w:val="24"/>
          <w:szCs w:val="24"/>
        </w:rPr>
        <w:t xml:space="preserve">Il Village è da sempre </w:t>
      </w:r>
      <w:r w:rsidR="001A6CD5" w:rsidRPr="001A6CD5">
        <w:rPr>
          <w:i/>
          <w:iCs/>
          <w:sz w:val="24"/>
          <w:szCs w:val="24"/>
        </w:rPr>
        <w:t>un presidio all'avanguardia</w:t>
      </w:r>
      <w:r w:rsidR="001A6CD5">
        <w:rPr>
          <w:i/>
          <w:iCs/>
          <w:sz w:val="24"/>
          <w:szCs w:val="24"/>
        </w:rPr>
        <w:t xml:space="preserve"> per i diritti civili </w:t>
      </w:r>
      <w:r w:rsidRPr="00391AEF">
        <w:rPr>
          <w:i/>
          <w:iCs/>
          <w:sz w:val="24"/>
          <w:szCs w:val="24"/>
        </w:rPr>
        <w:t>e questa iniziativa lo conferma</w:t>
      </w:r>
      <w:r w:rsidRPr="00391AEF">
        <w:rPr>
          <w:i/>
          <w:iCs/>
          <w:sz w:val="24"/>
          <w:szCs w:val="24"/>
        </w:rPr>
        <w:t xml:space="preserve"> – </w:t>
      </w:r>
      <w:r w:rsidRPr="00391AEF">
        <w:rPr>
          <w:sz w:val="24"/>
          <w:szCs w:val="24"/>
        </w:rPr>
        <w:t xml:space="preserve">dichiara </w:t>
      </w:r>
      <w:r w:rsidRPr="00391AEF">
        <w:rPr>
          <w:b/>
          <w:bCs/>
          <w:sz w:val="24"/>
          <w:szCs w:val="24"/>
        </w:rPr>
        <w:t>Alessandro Zan</w:t>
      </w:r>
      <w:r>
        <w:rPr>
          <w:sz w:val="24"/>
          <w:szCs w:val="24"/>
        </w:rPr>
        <w:t xml:space="preserve"> - </w:t>
      </w:r>
      <w:r w:rsidRPr="00391AEF">
        <w:rPr>
          <w:i/>
          <w:iCs/>
          <w:sz w:val="24"/>
          <w:szCs w:val="24"/>
        </w:rPr>
        <w:t>Ci allineiamo alle politiche che troviamo applicate nelle città europee più avanzate e sono orgoglioso che la presentazione del libro dell</w:t>
      </w:r>
      <w:r w:rsidRPr="00391AEF">
        <w:rPr>
          <w:i/>
          <w:iCs/>
          <w:sz w:val="24"/>
          <w:szCs w:val="24"/>
        </w:rPr>
        <w:t>a</w:t>
      </w:r>
      <w:r w:rsidRPr="00391AEF">
        <w:rPr>
          <w:i/>
          <w:iCs/>
          <w:sz w:val="24"/>
          <w:szCs w:val="24"/>
        </w:rPr>
        <w:t xml:space="preserve"> prof.ssa Viola sia stata l’occasione per presentare questa decisione. Il contrasto alle discriminazioni passa anche da questi interventi, che testimoniano attenzione, sensibilità e piena inclusione</w:t>
      </w:r>
      <w:r>
        <w:rPr>
          <w:rFonts w:cstheme="minorHAnsi"/>
          <w:sz w:val="24"/>
          <w:szCs w:val="24"/>
        </w:rPr>
        <w:t>»</w:t>
      </w:r>
    </w:p>
    <w:p w14:paraId="7CA86118" w14:textId="501EB039" w:rsidR="00E56331" w:rsidRDefault="00E56331" w:rsidP="009F3DCC">
      <w:pPr>
        <w:jc w:val="both"/>
        <w:rPr>
          <w:rFonts w:cstheme="minorHAnsi"/>
          <w:sz w:val="24"/>
          <w:szCs w:val="24"/>
        </w:rPr>
      </w:pPr>
      <w:r w:rsidRPr="00132946">
        <w:rPr>
          <w:rFonts w:cstheme="minorHAnsi"/>
          <w:sz w:val="24"/>
          <w:szCs w:val="24"/>
        </w:rPr>
        <w:t>«</w:t>
      </w:r>
      <w:r w:rsidR="00132946" w:rsidRPr="009F3DCC">
        <w:rPr>
          <w:i/>
          <w:iCs/>
          <w:sz w:val="24"/>
          <w:szCs w:val="24"/>
        </w:rPr>
        <w:t>L’inclusione non può che portare ad una maggiore sicurezza</w:t>
      </w:r>
      <w:r w:rsidR="00134687">
        <w:rPr>
          <w:i/>
          <w:iCs/>
          <w:sz w:val="24"/>
          <w:szCs w:val="24"/>
        </w:rPr>
        <w:t xml:space="preserve"> e</w:t>
      </w:r>
      <w:r w:rsidR="00132946" w:rsidRPr="009F3DCC">
        <w:rPr>
          <w:i/>
          <w:iCs/>
          <w:sz w:val="24"/>
          <w:szCs w:val="24"/>
        </w:rPr>
        <w:t xml:space="preserve"> </w:t>
      </w:r>
      <w:r w:rsidR="001F0970">
        <w:rPr>
          <w:i/>
          <w:iCs/>
          <w:sz w:val="24"/>
          <w:szCs w:val="24"/>
        </w:rPr>
        <w:t xml:space="preserve">ad </w:t>
      </w:r>
      <w:r w:rsidR="00132946" w:rsidRPr="009F3DCC">
        <w:rPr>
          <w:i/>
          <w:iCs/>
          <w:sz w:val="24"/>
          <w:szCs w:val="24"/>
        </w:rPr>
        <w:t>una maggiore libertà</w:t>
      </w:r>
      <w:r w:rsidR="00B81853">
        <w:rPr>
          <w:i/>
          <w:iCs/>
          <w:sz w:val="24"/>
          <w:szCs w:val="24"/>
        </w:rPr>
        <w:t>.</w:t>
      </w:r>
      <w:r w:rsidR="00132946" w:rsidRPr="009F3DCC">
        <w:rPr>
          <w:i/>
          <w:iCs/>
          <w:sz w:val="24"/>
          <w:szCs w:val="24"/>
        </w:rPr>
        <w:t xml:space="preserve"> </w:t>
      </w:r>
      <w:r w:rsidR="00132946" w:rsidRPr="00132946">
        <w:rPr>
          <w:sz w:val="24"/>
          <w:szCs w:val="24"/>
        </w:rPr>
        <w:t xml:space="preserve">– sottolinea l’immunologa </w:t>
      </w:r>
      <w:r w:rsidR="00132946" w:rsidRPr="009F3DCC">
        <w:rPr>
          <w:b/>
          <w:bCs/>
          <w:sz w:val="24"/>
          <w:szCs w:val="24"/>
        </w:rPr>
        <w:t>Antonella Viola</w:t>
      </w:r>
      <w:r w:rsidR="00132946" w:rsidRPr="00132946">
        <w:rPr>
          <w:sz w:val="24"/>
          <w:szCs w:val="24"/>
        </w:rPr>
        <w:t>, ospite del Padova Pride Village in occasione della presentazione del volume “Il sesso è (quasi) tutto” (Feltrinelli)</w:t>
      </w:r>
      <w:r w:rsidR="00132946">
        <w:rPr>
          <w:sz w:val="24"/>
          <w:szCs w:val="24"/>
        </w:rPr>
        <w:t xml:space="preserve"> – </w:t>
      </w:r>
      <w:r w:rsidR="00132946" w:rsidRPr="009F3DCC">
        <w:rPr>
          <w:i/>
          <w:iCs/>
          <w:sz w:val="24"/>
          <w:szCs w:val="24"/>
        </w:rPr>
        <w:t>Iniziative come queste danno un forte</w:t>
      </w:r>
      <w:r w:rsidR="00677744">
        <w:rPr>
          <w:i/>
          <w:iCs/>
          <w:sz w:val="24"/>
          <w:szCs w:val="24"/>
        </w:rPr>
        <w:t xml:space="preserve"> segnale</w:t>
      </w:r>
      <w:r w:rsidR="00132946" w:rsidRPr="009F3DCC">
        <w:rPr>
          <w:i/>
          <w:iCs/>
          <w:sz w:val="24"/>
          <w:szCs w:val="24"/>
        </w:rPr>
        <w:t xml:space="preserve"> per ribadire che è necessario abbattere i muri, evitare la segregazione, l’essere compartimentalizzati e bloccati in un ruolo specifico</w:t>
      </w:r>
      <w:r w:rsidR="009F3DCC" w:rsidRPr="009F3DCC">
        <w:rPr>
          <w:i/>
          <w:iCs/>
          <w:sz w:val="24"/>
          <w:szCs w:val="24"/>
        </w:rPr>
        <w:t>. Siamo tutti essere umani e non dobbiamo avere paura di condividere gli spazi, le idee e anche un momento di intimità come</w:t>
      </w:r>
      <w:r w:rsidR="00B81853">
        <w:rPr>
          <w:i/>
          <w:iCs/>
          <w:sz w:val="24"/>
          <w:szCs w:val="24"/>
        </w:rPr>
        <w:t xml:space="preserve"> può essere</w:t>
      </w:r>
      <w:r w:rsidR="009F3DCC" w:rsidRPr="009F3DCC">
        <w:rPr>
          <w:i/>
          <w:iCs/>
          <w:sz w:val="24"/>
          <w:szCs w:val="24"/>
        </w:rPr>
        <w:t xml:space="preserve"> questo</w:t>
      </w:r>
      <w:r w:rsidR="009F3DCC">
        <w:rPr>
          <w:rFonts w:cstheme="minorHAnsi"/>
          <w:sz w:val="24"/>
          <w:szCs w:val="24"/>
        </w:rPr>
        <w:t>»</w:t>
      </w:r>
      <w:r w:rsidR="00600BF5">
        <w:rPr>
          <w:rFonts w:cstheme="minorHAnsi"/>
          <w:sz w:val="24"/>
          <w:szCs w:val="24"/>
        </w:rPr>
        <w:t>.</w:t>
      </w:r>
    </w:p>
    <w:p w14:paraId="19994BAF" w14:textId="77777777" w:rsidR="00600BF5" w:rsidRDefault="00600BF5" w:rsidP="00600B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All’iniziativa ha dato il proprio sostegno anche </w:t>
      </w:r>
      <w:r w:rsidRPr="003C06F1">
        <w:rPr>
          <w:rFonts w:cstheme="minorHAnsi"/>
          <w:b/>
          <w:bCs/>
          <w:sz w:val="24"/>
          <w:szCs w:val="24"/>
        </w:rPr>
        <w:t>Monica Romano</w:t>
      </w:r>
      <w:r>
        <w:rPr>
          <w:rFonts w:cstheme="minorHAnsi"/>
          <w:sz w:val="24"/>
          <w:szCs w:val="24"/>
        </w:rPr>
        <w:t>, prima consigliera transgender eletta a Milano: «</w:t>
      </w:r>
      <w:r w:rsidRPr="003C06F1">
        <w:rPr>
          <w:rFonts w:cstheme="minorHAnsi"/>
          <w:i/>
          <w:iCs/>
          <w:sz w:val="24"/>
          <w:szCs w:val="24"/>
        </w:rPr>
        <w:t xml:space="preserve">Il Padova Pride Village dà un bellissimo segnale di inclusione, di apertura e di avanzamento. L’istituzione dei bagni gender neutral costituisce un passo avanti verso la decostruzione del binarismo di genere, </w:t>
      </w:r>
      <w:r>
        <w:rPr>
          <w:rFonts w:cstheme="minorHAnsi"/>
          <w:i/>
          <w:iCs/>
          <w:sz w:val="24"/>
          <w:szCs w:val="24"/>
        </w:rPr>
        <w:t>quell’</w:t>
      </w:r>
      <w:r w:rsidRPr="003C06F1">
        <w:rPr>
          <w:rFonts w:cstheme="minorHAnsi"/>
          <w:i/>
          <w:iCs/>
          <w:sz w:val="24"/>
          <w:szCs w:val="24"/>
        </w:rPr>
        <w:t>elemento culturale che va a creare degli spazi di segregazione anche quando non sarebbe così necessario</w:t>
      </w:r>
      <w:r>
        <w:rPr>
          <w:rFonts w:cstheme="minorHAnsi"/>
          <w:i/>
          <w:iCs/>
          <w:sz w:val="24"/>
          <w:szCs w:val="24"/>
        </w:rPr>
        <w:t xml:space="preserve">. E, soprattutto, </w:t>
      </w:r>
      <w:r w:rsidRPr="003C06F1">
        <w:rPr>
          <w:rFonts w:cstheme="minorHAnsi"/>
          <w:i/>
          <w:iCs/>
          <w:sz w:val="24"/>
          <w:szCs w:val="24"/>
        </w:rPr>
        <w:t>che costituisce la causa principale della stigmatizzazione delle persone transgender e della loro esclusione</w:t>
      </w:r>
      <w:r>
        <w:rPr>
          <w:rFonts w:cstheme="minorHAnsi"/>
          <w:sz w:val="24"/>
          <w:szCs w:val="24"/>
        </w:rPr>
        <w:t>»</w:t>
      </w:r>
      <w:r w:rsidRPr="003C06F1">
        <w:rPr>
          <w:rFonts w:cstheme="minorHAnsi"/>
          <w:sz w:val="24"/>
          <w:szCs w:val="24"/>
        </w:rPr>
        <w:t>.</w:t>
      </w:r>
    </w:p>
    <w:p w14:paraId="2446981E" w14:textId="7C7F17BB" w:rsidR="009F3DCC" w:rsidRDefault="009F3DCC" w:rsidP="009F3DC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Sulla condivisione come superamento della violenza</w:t>
      </w:r>
      <w:r w:rsidR="00625031">
        <w:rPr>
          <w:rFonts w:cstheme="minorHAnsi"/>
          <w:sz w:val="24"/>
          <w:szCs w:val="24"/>
        </w:rPr>
        <w:t>, rivolta soprattutto verso le persone transgender,</w:t>
      </w:r>
      <w:r>
        <w:rPr>
          <w:rFonts w:cstheme="minorHAnsi"/>
          <w:sz w:val="24"/>
          <w:szCs w:val="24"/>
        </w:rPr>
        <w:t xml:space="preserve"> insiste </w:t>
      </w:r>
      <w:r w:rsidRPr="00625031">
        <w:rPr>
          <w:rFonts w:cstheme="minorHAnsi"/>
          <w:b/>
          <w:bCs/>
          <w:sz w:val="24"/>
          <w:szCs w:val="24"/>
        </w:rPr>
        <w:t>Etta Andreella</w:t>
      </w:r>
      <w:r>
        <w:rPr>
          <w:rFonts w:cstheme="minorHAnsi"/>
          <w:sz w:val="24"/>
          <w:szCs w:val="24"/>
        </w:rPr>
        <w:t xml:space="preserve">, </w:t>
      </w:r>
      <w:r w:rsidR="00625031">
        <w:rPr>
          <w:rFonts w:cstheme="minorHAnsi"/>
          <w:sz w:val="24"/>
          <w:szCs w:val="24"/>
        </w:rPr>
        <w:t>c</w:t>
      </w:r>
      <w:r>
        <w:rPr>
          <w:rFonts w:cstheme="minorHAnsi"/>
          <w:sz w:val="24"/>
          <w:szCs w:val="24"/>
        </w:rPr>
        <w:t>onsigliera comunale di Padova e Portavoce del S.A.T.</w:t>
      </w:r>
      <w:r w:rsidR="00625031">
        <w:rPr>
          <w:rFonts w:cstheme="minorHAnsi"/>
          <w:sz w:val="24"/>
          <w:szCs w:val="24"/>
        </w:rPr>
        <w:t xml:space="preserve"> </w:t>
      </w:r>
      <w:r w:rsidR="00625031" w:rsidRPr="00625031">
        <w:rPr>
          <w:rFonts w:cstheme="minorHAnsi"/>
          <w:sz w:val="24"/>
          <w:szCs w:val="24"/>
        </w:rPr>
        <w:t>Servizio Accoglienza Trans</w:t>
      </w:r>
      <w:r w:rsidR="00625031">
        <w:rPr>
          <w:rFonts w:cstheme="minorHAnsi"/>
          <w:sz w:val="24"/>
          <w:szCs w:val="24"/>
        </w:rPr>
        <w:t>: «</w:t>
      </w:r>
      <w:r w:rsidR="00625031" w:rsidRPr="00D07DE2">
        <w:rPr>
          <w:rFonts w:cstheme="minorHAnsi"/>
          <w:i/>
          <w:iCs/>
          <w:sz w:val="24"/>
          <w:szCs w:val="24"/>
        </w:rPr>
        <w:t xml:space="preserve">Le persone transgender vengono spesso violate nella loro intimità perché, secondo qualcuno, frequentavano il bagno </w:t>
      </w:r>
      <w:r w:rsidR="00D07DE2">
        <w:rPr>
          <w:rFonts w:cstheme="minorHAnsi"/>
          <w:i/>
          <w:iCs/>
          <w:sz w:val="24"/>
          <w:szCs w:val="24"/>
        </w:rPr>
        <w:t>non adatto per loro</w:t>
      </w:r>
      <w:r w:rsidR="00625031" w:rsidRPr="00D07DE2">
        <w:rPr>
          <w:rFonts w:cstheme="minorHAnsi"/>
          <w:i/>
          <w:iCs/>
          <w:sz w:val="24"/>
          <w:szCs w:val="24"/>
        </w:rPr>
        <w:t xml:space="preserve">. Superando questo meccanismo della divisione </w:t>
      </w:r>
      <w:r w:rsidR="00567082">
        <w:rPr>
          <w:rFonts w:cstheme="minorHAnsi"/>
          <w:i/>
          <w:iCs/>
          <w:sz w:val="24"/>
          <w:szCs w:val="24"/>
        </w:rPr>
        <w:t xml:space="preserve">tra </w:t>
      </w:r>
      <w:r w:rsidR="00625031" w:rsidRPr="00D07DE2">
        <w:rPr>
          <w:rFonts w:cstheme="minorHAnsi"/>
          <w:i/>
          <w:iCs/>
          <w:sz w:val="24"/>
          <w:szCs w:val="24"/>
        </w:rPr>
        <w:t xml:space="preserve">maschi e femmine si vuole evitare che queste situazioni si ripetano.  Non c’è più un bagno sbagliato, non c’è un luogo sbagliato. La condivisione degli spazi </w:t>
      </w:r>
      <w:r w:rsidR="00D07DE2" w:rsidRPr="00D07DE2">
        <w:rPr>
          <w:rFonts w:cstheme="minorHAnsi"/>
          <w:i/>
          <w:iCs/>
          <w:sz w:val="24"/>
          <w:szCs w:val="24"/>
        </w:rPr>
        <w:t>è un punto di partenza per imparare a rispettarci l’uno con l’altro</w:t>
      </w:r>
      <w:r w:rsidR="00D07DE2">
        <w:rPr>
          <w:rFonts w:cstheme="minorHAnsi"/>
          <w:sz w:val="24"/>
          <w:szCs w:val="24"/>
        </w:rPr>
        <w:t>»</w:t>
      </w:r>
      <w:r w:rsidR="003C06F1">
        <w:rPr>
          <w:rFonts w:cstheme="minorHAnsi"/>
          <w:sz w:val="24"/>
          <w:szCs w:val="24"/>
        </w:rPr>
        <w:t>.</w:t>
      </w:r>
    </w:p>
    <w:p w14:paraId="15CE094C" w14:textId="01893CA7" w:rsidR="00DC226C" w:rsidRDefault="00DC226C" w:rsidP="00DC226C">
      <w:pPr>
        <w:rPr>
          <w:b/>
          <w:sz w:val="24"/>
          <w:szCs w:val="24"/>
        </w:rPr>
      </w:pPr>
      <w:r>
        <w:rPr>
          <w:b/>
          <w:sz w:val="24"/>
          <w:szCs w:val="24"/>
        </w:rPr>
        <w:t>Per informazioni</w:t>
      </w:r>
      <w:r>
        <w:rPr>
          <w:b/>
          <w:sz w:val="24"/>
          <w:szCs w:val="24"/>
        </w:rPr>
        <w:br/>
      </w:r>
      <w:hyperlink r:id="rId5" w:history="1">
        <w:r>
          <w:rPr>
            <w:rStyle w:val="Collegamentoipertestuale"/>
            <w:color w:val="0563C1"/>
            <w:sz w:val="24"/>
            <w:szCs w:val="24"/>
          </w:rPr>
          <w:t>www.padovapridevillage.it</w:t>
        </w:r>
      </w:hyperlink>
    </w:p>
    <w:p w14:paraId="1C4760E2" w14:textId="77777777" w:rsidR="00DC226C" w:rsidRPr="003F0038" w:rsidRDefault="00DC226C" w:rsidP="00DC226C">
      <w:pPr>
        <w:rPr>
          <w:b/>
          <w:sz w:val="24"/>
          <w:szCs w:val="24"/>
        </w:rPr>
      </w:pPr>
      <w:r>
        <w:rPr>
          <w:b/>
          <w:sz w:val="24"/>
          <w:szCs w:val="24"/>
        </w:rPr>
        <w:t>Ufficio Stampa Padova Pride Village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Giuseppe Bettiol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349.1734262</w:t>
      </w:r>
      <w:r>
        <w:rPr>
          <w:b/>
          <w:sz w:val="24"/>
          <w:szCs w:val="24"/>
        </w:rPr>
        <w:br/>
      </w:r>
      <w:hyperlink r:id="rId6" w:history="1">
        <w:r>
          <w:rPr>
            <w:rStyle w:val="Collegamentoipertestuale"/>
            <w:color w:val="0563C1"/>
            <w:sz w:val="24"/>
            <w:szCs w:val="24"/>
          </w:rPr>
          <w:t>stampa@padovapridevillage.it</w:t>
        </w:r>
      </w:hyperlink>
      <w:r>
        <w:rPr>
          <w:b/>
          <w:sz w:val="24"/>
          <w:szCs w:val="24"/>
        </w:rPr>
        <w:br/>
      </w:r>
      <w:hyperlink r:id="rId7" w:history="1">
        <w:r>
          <w:rPr>
            <w:rStyle w:val="Collegamentoipertestuale"/>
            <w:color w:val="0563C1"/>
            <w:sz w:val="24"/>
            <w:szCs w:val="24"/>
          </w:rPr>
          <w:t>comunicati@padovapridevillage.it</w:t>
        </w:r>
      </w:hyperlink>
      <w:r>
        <w:rPr>
          <w:b/>
          <w:sz w:val="24"/>
          <w:szCs w:val="24"/>
        </w:rPr>
        <w:br/>
      </w:r>
      <w:hyperlink r:id="rId8" w:history="1">
        <w:r>
          <w:rPr>
            <w:rStyle w:val="Collegamentoipertestuale"/>
            <w:color w:val="0563C1"/>
            <w:sz w:val="24"/>
            <w:szCs w:val="24"/>
          </w:rPr>
          <w:t>www.giuseppebettiol.it</w:t>
        </w:r>
      </w:hyperlink>
    </w:p>
    <w:p w14:paraId="126C94DA" w14:textId="7B1F61D3" w:rsidR="00DA5D4B" w:rsidRDefault="00DA5D4B" w:rsidP="009F3DCC">
      <w:pPr>
        <w:jc w:val="both"/>
        <w:rPr>
          <w:rFonts w:cstheme="minorHAnsi"/>
          <w:sz w:val="24"/>
          <w:szCs w:val="24"/>
        </w:rPr>
      </w:pPr>
    </w:p>
    <w:p w14:paraId="7DE6A0F7" w14:textId="77777777" w:rsidR="00FE043C" w:rsidRPr="00132946" w:rsidRDefault="00FE043C" w:rsidP="009F3DCC">
      <w:pPr>
        <w:jc w:val="both"/>
        <w:rPr>
          <w:sz w:val="24"/>
          <w:szCs w:val="24"/>
        </w:rPr>
      </w:pPr>
    </w:p>
    <w:sectPr w:rsidR="00FE043C" w:rsidRPr="001329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41"/>
    <w:rsid w:val="00021E35"/>
    <w:rsid w:val="000C14F8"/>
    <w:rsid w:val="00113946"/>
    <w:rsid w:val="00132946"/>
    <w:rsid w:val="00134687"/>
    <w:rsid w:val="0014191A"/>
    <w:rsid w:val="0015545A"/>
    <w:rsid w:val="001A2A88"/>
    <w:rsid w:val="001A6CD5"/>
    <w:rsid w:val="001F0970"/>
    <w:rsid w:val="002A69D0"/>
    <w:rsid w:val="002B34DC"/>
    <w:rsid w:val="002D270D"/>
    <w:rsid w:val="003031B2"/>
    <w:rsid w:val="0031737E"/>
    <w:rsid w:val="003559BC"/>
    <w:rsid w:val="00391AEF"/>
    <w:rsid w:val="003B7B57"/>
    <w:rsid w:val="003C06F1"/>
    <w:rsid w:val="003E449C"/>
    <w:rsid w:val="004001D8"/>
    <w:rsid w:val="00446A4B"/>
    <w:rsid w:val="004C4FA4"/>
    <w:rsid w:val="00502C5F"/>
    <w:rsid w:val="005612C0"/>
    <w:rsid w:val="00567082"/>
    <w:rsid w:val="005A5F7E"/>
    <w:rsid w:val="00600BF5"/>
    <w:rsid w:val="00617BF4"/>
    <w:rsid w:val="00625031"/>
    <w:rsid w:val="00632C41"/>
    <w:rsid w:val="00677744"/>
    <w:rsid w:val="00714D5E"/>
    <w:rsid w:val="007C7FDF"/>
    <w:rsid w:val="007E7598"/>
    <w:rsid w:val="007F7FAF"/>
    <w:rsid w:val="0084438A"/>
    <w:rsid w:val="0086563D"/>
    <w:rsid w:val="008F1304"/>
    <w:rsid w:val="009A6E90"/>
    <w:rsid w:val="009D189A"/>
    <w:rsid w:val="009D772A"/>
    <w:rsid w:val="009F3DCC"/>
    <w:rsid w:val="00A93B40"/>
    <w:rsid w:val="00AA48ED"/>
    <w:rsid w:val="00AC6914"/>
    <w:rsid w:val="00B81853"/>
    <w:rsid w:val="00C13A92"/>
    <w:rsid w:val="00C17949"/>
    <w:rsid w:val="00D07DE2"/>
    <w:rsid w:val="00D92CB5"/>
    <w:rsid w:val="00DA5D4B"/>
    <w:rsid w:val="00DC226C"/>
    <w:rsid w:val="00E30E29"/>
    <w:rsid w:val="00E56331"/>
    <w:rsid w:val="00F077D7"/>
    <w:rsid w:val="00F76B8B"/>
    <w:rsid w:val="00FB6A06"/>
    <w:rsid w:val="00FE043C"/>
    <w:rsid w:val="00FF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8104"/>
  <w15:chartTrackingRefBased/>
  <w15:docId w15:val="{2CF010DC-F898-4AB5-8C47-B82C1E71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C226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04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padovapridevillag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ampa@padovapridevillage.it" TargetMode="External"/><Relationship Id="rId5" Type="http://schemas.openxmlformats.org/officeDocument/2006/relationships/hyperlink" Target="http://www.padovapridevillage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52</cp:revision>
  <dcterms:created xsi:type="dcterms:W3CDTF">2022-07-01T06:35:00Z</dcterms:created>
  <dcterms:modified xsi:type="dcterms:W3CDTF">2022-07-01T11:08:00Z</dcterms:modified>
</cp:coreProperties>
</file>